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9342C">
      <w:pPr>
        <w:spacing w:line="250" w:lineRule="auto"/>
        <w:rPr>
          <w:rFonts w:ascii="Arial"/>
          <w:sz w:val="21"/>
        </w:rPr>
      </w:pPr>
    </w:p>
    <w:p w14:paraId="1AAF9B4F">
      <w:pPr>
        <w:spacing w:line="250" w:lineRule="auto"/>
        <w:rPr>
          <w:rFonts w:ascii="Arial"/>
          <w:sz w:val="21"/>
        </w:rPr>
      </w:pPr>
    </w:p>
    <w:p w14:paraId="5B5BA6BE">
      <w:pPr>
        <w:spacing w:line="251" w:lineRule="auto"/>
        <w:rPr>
          <w:rFonts w:ascii="Arial"/>
          <w:sz w:val="21"/>
        </w:rPr>
      </w:pPr>
    </w:p>
    <w:p w14:paraId="7E984711">
      <w:pPr>
        <w:spacing w:line="251" w:lineRule="auto"/>
        <w:rPr>
          <w:rFonts w:ascii="Arial"/>
          <w:sz w:val="21"/>
        </w:rPr>
      </w:pPr>
    </w:p>
    <w:p w14:paraId="24898091">
      <w:pPr>
        <w:spacing w:line="251" w:lineRule="auto"/>
        <w:rPr>
          <w:rFonts w:ascii="Arial"/>
          <w:sz w:val="21"/>
        </w:rPr>
      </w:pPr>
    </w:p>
    <w:p w14:paraId="09E16E5C">
      <w:pPr>
        <w:spacing w:line="251" w:lineRule="auto"/>
        <w:rPr>
          <w:rFonts w:ascii="Arial"/>
          <w:sz w:val="21"/>
        </w:rPr>
      </w:pPr>
    </w:p>
    <w:p w14:paraId="0B69413A">
      <w:pPr>
        <w:spacing w:line="251" w:lineRule="auto"/>
        <w:rPr>
          <w:rFonts w:ascii="Arial"/>
          <w:sz w:val="21"/>
        </w:rPr>
      </w:pPr>
    </w:p>
    <w:p w14:paraId="31F0CBE6">
      <w:pPr>
        <w:spacing w:line="251" w:lineRule="auto"/>
        <w:rPr>
          <w:rFonts w:ascii="Arial"/>
          <w:sz w:val="21"/>
        </w:rPr>
      </w:pPr>
    </w:p>
    <w:p w14:paraId="0BD20B1A">
      <w:pPr>
        <w:spacing w:line="251" w:lineRule="auto"/>
        <w:rPr>
          <w:rFonts w:ascii="Arial"/>
          <w:sz w:val="21"/>
        </w:rPr>
      </w:pPr>
    </w:p>
    <w:p w14:paraId="2707182B">
      <w:pPr>
        <w:spacing w:line="251" w:lineRule="auto"/>
        <w:rPr>
          <w:rFonts w:ascii="Arial"/>
          <w:sz w:val="21"/>
        </w:rPr>
      </w:pPr>
    </w:p>
    <w:p w14:paraId="17350FA8">
      <w:pPr>
        <w:spacing w:line="251" w:lineRule="auto"/>
        <w:rPr>
          <w:rFonts w:ascii="Arial"/>
          <w:sz w:val="21"/>
        </w:rPr>
      </w:pPr>
    </w:p>
    <w:p w14:paraId="137AAE37">
      <w:pPr>
        <w:spacing w:line="251" w:lineRule="auto"/>
        <w:rPr>
          <w:rFonts w:ascii="Arial"/>
          <w:sz w:val="21"/>
        </w:rPr>
      </w:pPr>
    </w:p>
    <w:p w14:paraId="641034A0">
      <w:pPr>
        <w:spacing w:before="387" w:line="221" w:lineRule="auto"/>
        <w:ind w:left="628"/>
        <w:outlineLvl w:val="0"/>
        <w:rPr>
          <w:rFonts w:ascii="宋体" w:hAnsi="宋体" w:eastAsia="宋体" w:cs="宋体"/>
          <w:sz w:val="119"/>
          <w:szCs w:val="119"/>
        </w:rPr>
      </w:pPr>
      <w:r>
        <w:rPr>
          <w:rFonts w:ascii="宋体" w:hAnsi="宋体" w:eastAsia="宋体" w:cs="宋体"/>
          <w:b/>
          <w:bCs/>
          <w:color w:val="FF0000"/>
          <w:spacing w:val="151"/>
          <w:sz w:val="119"/>
          <w:szCs w:val="119"/>
        </w:rPr>
        <w:t>西昌学院文件</w:t>
      </w:r>
    </w:p>
    <w:p w14:paraId="30B7DC01">
      <w:pPr>
        <w:spacing w:line="356" w:lineRule="auto"/>
        <w:rPr>
          <w:rFonts w:ascii="Arial"/>
          <w:sz w:val="21"/>
        </w:rPr>
      </w:pPr>
    </w:p>
    <w:p w14:paraId="51E26A85">
      <w:pPr>
        <w:spacing w:line="357" w:lineRule="auto"/>
        <w:rPr>
          <w:rFonts w:ascii="Arial"/>
          <w:sz w:val="21"/>
        </w:rPr>
      </w:pPr>
    </w:p>
    <w:p w14:paraId="53E561CF">
      <w:pPr>
        <w:pStyle w:val="2"/>
        <w:spacing w:before="101" w:line="207" w:lineRule="auto"/>
        <w:ind w:left="3133"/>
      </w:pPr>
      <w:r>
        <w:rPr>
          <w:spacing w:val="4"/>
        </w:rPr>
        <w:t>西学院〔2017〕74</w:t>
      </w:r>
      <w:r>
        <w:rPr>
          <w:spacing w:val="-41"/>
        </w:rPr>
        <w:t xml:space="preserve"> </w:t>
      </w:r>
      <w:r>
        <w:rPr>
          <w:spacing w:val="4"/>
        </w:rPr>
        <w:t>号</w:t>
      </w:r>
    </w:p>
    <w:p w14:paraId="732E9625">
      <w:pPr>
        <w:spacing w:line="90" w:lineRule="exact"/>
      </w:pPr>
      <w:r>
        <w:rPr>
          <w:position w:val="-1"/>
        </w:rPr>
        <w:drawing>
          <wp:inline distT="0" distB="0" distL="0" distR="0">
            <wp:extent cx="5849620" cy="571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D356">
      <w:pPr>
        <w:spacing w:line="317" w:lineRule="auto"/>
        <w:rPr>
          <w:rFonts w:ascii="Arial"/>
          <w:sz w:val="21"/>
        </w:rPr>
      </w:pPr>
    </w:p>
    <w:p w14:paraId="5D1DC432">
      <w:pPr>
        <w:spacing w:line="317" w:lineRule="auto"/>
        <w:rPr>
          <w:rFonts w:ascii="Arial"/>
          <w:sz w:val="21"/>
        </w:rPr>
      </w:pPr>
    </w:p>
    <w:p w14:paraId="09F0BEBD">
      <w:pPr>
        <w:spacing w:before="139" w:line="222" w:lineRule="auto"/>
        <w:ind w:left="863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西昌学院普通本专科学生转学实施办法</w:t>
      </w:r>
    </w:p>
    <w:p w14:paraId="25655428">
      <w:pPr>
        <w:spacing w:line="245" w:lineRule="auto"/>
        <w:rPr>
          <w:rFonts w:ascii="Arial"/>
          <w:sz w:val="21"/>
        </w:rPr>
      </w:pPr>
    </w:p>
    <w:p w14:paraId="17AA05C8">
      <w:pPr>
        <w:spacing w:line="245" w:lineRule="auto"/>
        <w:rPr>
          <w:rFonts w:ascii="Arial"/>
          <w:sz w:val="21"/>
        </w:rPr>
      </w:pPr>
    </w:p>
    <w:p w14:paraId="77F28160">
      <w:pPr>
        <w:spacing w:line="246" w:lineRule="auto"/>
        <w:rPr>
          <w:rFonts w:ascii="Arial"/>
          <w:sz w:val="21"/>
        </w:rPr>
      </w:pPr>
    </w:p>
    <w:p w14:paraId="244A6DD7">
      <w:pPr>
        <w:pStyle w:val="2"/>
        <w:spacing w:before="101" w:line="250" w:lineRule="auto"/>
        <w:ind w:left="190" w:right="211" w:firstLine="661"/>
        <w:jc w:val="both"/>
      </w:pPr>
      <w:r>
        <w:rPr>
          <w:spacing w:val="3"/>
        </w:rPr>
        <w:t>为进一步规范西昌学院普通全日制学生的转学工作，切实维</w:t>
      </w:r>
      <w:r>
        <w:rPr>
          <w:spacing w:val="9"/>
        </w:rPr>
        <w:t xml:space="preserve"> </w:t>
      </w:r>
      <w:r>
        <w:rPr>
          <w:spacing w:val="16"/>
        </w:rPr>
        <w:t>护高等教育公平公正和学生合法权益，保证正常的教育教学秩</w:t>
      </w:r>
      <w:r>
        <w:rPr>
          <w:spacing w:val="6"/>
        </w:rPr>
        <w:t xml:space="preserve"> </w:t>
      </w:r>
      <w:r>
        <w:rPr>
          <w:spacing w:val="15"/>
        </w:rPr>
        <w:t>序，根据教育部《普通高等学校学生管理规定》</w:t>
      </w:r>
      <w:r>
        <w:rPr>
          <w:spacing w:val="-122"/>
        </w:rPr>
        <w:t xml:space="preserve"> </w:t>
      </w:r>
      <w:r>
        <w:rPr>
          <w:spacing w:val="15"/>
        </w:rPr>
        <w:t>（教育部令第</w:t>
      </w:r>
      <w:r>
        <w:t xml:space="preserve"> </w:t>
      </w:r>
      <w:r>
        <w:rPr>
          <w:spacing w:val="9"/>
        </w:rPr>
        <w:t>41</w:t>
      </w:r>
      <w:r>
        <w:rPr>
          <w:spacing w:val="-33"/>
        </w:rPr>
        <w:t xml:space="preserve"> </w:t>
      </w:r>
      <w:r>
        <w:rPr>
          <w:spacing w:val="9"/>
        </w:rPr>
        <w:t>号）</w:t>
      </w:r>
      <w:r>
        <w:rPr>
          <w:spacing w:val="-91"/>
        </w:rPr>
        <w:t xml:space="preserve"> </w:t>
      </w:r>
      <w:r>
        <w:rPr>
          <w:spacing w:val="9"/>
        </w:rPr>
        <w:t>、《四川省教育厅关于做好普通高等学校学生转学备案</w:t>
      </w:r>
      <w:r>
        <w:t xml:space="preserve"> </w:t>
      </w:r>
      <w:r>
        <w:rPr>
          <w:spacing w:val="6"/>
        </w:rPr>
        <w:t>工作的通知》（川教函〔2017〕341</w:t>
      </w:r>
      <w:r>
        <w:rPr>
          <w:spacing w:val="-48"/>
        </w:rPr>
        <w:t xml:space="preserve"> </w:t>
      </w:r>
      <w:r>
        <w:rPr>
          <w:spacing w:val="5"/>
        </w:rPr>
        <w:t>号）、《西昌学院学生学籍</w:t>
      </w:r>
      <w:r>
        <w:t xml:space="preserve"> </w:t>
      </w:r>
      <w:r>
        <w:rPr>
          <w:spacing w:val="9"/>
        </w:rPr>
        <w:t>管理办法》，结合我校实际，特制定本实施办法。</w:t>
      </w:r>
    </w:p>
    <w:p w14:paraId="5F914FB3">
      <w:pPr>
        <w:spacing w:before="159" w:line="228" w:lineRule="auto"/>
        <w:ind w:left="82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一、申请条件</w:t>
      </w:r>
    </w:p>
    <w:p w14:paraId="2E4E0883">
      <w:pPr>
        <w:pStyle w:val="2"/>
        <w:spacing w:before="199" w:line="241" w:lineRule="auto"/>
        <w:ind w:left="199" w:right="213" w:firstLine="654"/>
      </w:pPr>
      <w:r>
        <w:rPr>
          <w:spacing w:val="3"/>
        </w:rPr>
        <w:t>1.学生原则上应在被录取学校完成学业，如患病或者确有特</w:t>
      </w:r>
      <w:r>
        <w:rPr>
          <w:spacing w:val="2"/>
        </w:rPr>
        <w:t xml:space="preserve"> </w:t>
      </w:r>
      <w:r>
        <w:rPr>
          <w:spacing w:val="4"/>
        </w:rPr>
        <w:t>殊困难，无法继续在本校学习或者不适应本校学习要求的，可申</w:t>
      </w:r>
      <w:r>
        <w:rPr>
          <w:spacing w:val="5"/>
        </w:rPr>
        <w:t xml:space="preserve"> </w:t>
      </w:r>
      <w:r>
        <w:rPr>
          <w:spacing w:val="2"/>
        </w:rPr>
        <w:t>请转学。</w:t>
      </w:r>
    </w:p>
    <w:p w14:paraId="76CCA0B9">
      <w:pPr>
        <w:pStyle w:val="2"/>
        <w:spacing w:before="44" w:line="224" w:lineRule="auto"/>
        <w:ind w:left="834"/>
      </w:pPr>
      <w:r>
        <w:rPr>
          <w:spacing w:val="8"/>
        </w:rPr>
        <w:t>2.学生有下列情形之一，不得申请转学：</w:t>
      </w:r>
    </w:p>
    <w:p w14:paraId="4C098CA2">
      <w:pPr>
        <w:spacing w:line="224" w:lineRule="auto"/>
        <w:sectPr>
          <w:footerReference r:id="rId5" w:type="default"/>
          <w:pgSz w:w="11906" w:h="16839"/>
          <w:pgMar w:top="1431" w:right="1285" w:bottom="1867" w:left="1408" w:header="0" w:footer="1500" w:gutter="0"/>
          <w:cols w:space="720" w:num="1"/>
        </w:sectPr>
      </w:pPr>
    </w:p>
    <w:p w14:paraId="70763FD6">
      <w:pPr>
        <w:spacing w:line="312" w:lineRule="auto"/>
        <w:rPr>
          <w:rFonts w:ascii="Arial"/>
          <w:sz w:val="21"/>
        </w:rPr>
      </w:pPr>
    </w:p>
    <w:p w14:paraId="085C99D8">
      <w:pPr>
        <w:spacing w:line="313" w:lineRule="auto"/>
        <w:rPr>
          <w:rFonts w:ascii="Arial"/>
          <w:sz w:val="21"/>
        </w:rPr>
      </w:pPr>
    </w:p>
    <w:p w14:paraId="43235268">
      <w:pPr>
        <w:pStyle w:val="2"/>
        <w:spacing w:before="101" w:line="226" w:lineRule="auto"/>
        <w:ind w:left="642"/>
      </w:pPr>
      <w:r>
        <w:rPr>
          <w:spacing w:val="7"/>
        </w:rPr>
        <w:t>（1）入学未满一学期或毕业前一年的；</w:t>
      </w:r>
    </w:p>
    <w:p w14:paraId="62CF9994">
      <w:pPr>
        <w:pStyle w:val="2"/>
        <w:spacing w:before="39" w:line="239" w:lineRule="auto"/>
        <w:ind w:firstLine="642"/>
      </w:pPr>
      <w:r>
        <w:rPr>
          <w:spacing w:val="9"/>
        </w:rPr>
        <w:t>（2）高考分数低于拟转入学校相关专业同一生源地相应年</w:t>
      </w:r>
      <w:r>
        <w:rPr>
          <w:spacing w:val="15"/>
        </w:rPr>
        <w:t xml:space="preserve"> </w:t>
      </w:r>
      <w:r>
        <w:rPr>
          <w:spacing w:val="5"/>
        </w:rPr>
        <w:t>份录取分数的；</w:t>
      </w:r>
    </w:p>
    <w:p w14:paraId="5E8FA7B0">
      <w:pPr>
        <w:pStyle w:val="2"/>
        <w:spacing w:before="37" w:line="224" w:lineRule="auto"/>
        <w:ind w:left="642"/>
      </w:pPr>
      <w:r>
        <w:rPr>
          <w:spacing w:val="3"/>
        </w:rPr>
        <w:t>（3）</w:t>
      </w:r>
      <w:r>
        <w:rPr>
          <w:spacing w:val="-71"/>
        </w:rPr>
        <w:t xml:space="preserve"> </w:t>
      </w:r>
      <w:r>
        <w:rPr>
          <w:spacing w:val="3"/>
        </w:rPr>
        <w:t>由低学历层次转入高学历层次的；</w:t>
      </w:r>
    </w:p>
    <w:p w14:paraId="5DB45046">
      <w:pPr>
        <w:pStyle w:val="2"/>
        <w:spacing w:before="42" w:line="239" w:lineRule="auto"/>
        <w:ind w:firstLine="642"/>
      </w:pPr>
      <w:r>
        <w:rPr>
          <w:spacing w:val="7"/>
        </w:rPr>
        <w:t>（4）</w:t>
      </w:r>
      <w:r>
        <w:rPr>
          <w:spacing w:val="-88"/>
        </w:rPr>
        <w:t xml:space="preserve"> </w:t>
      </w:r>
      <w:r>
        <w:rPr>
          <w:spacing w:val="7"/>
        </w:rPr>
        <w:t>以定向就业、艺术类、体育类、高水平艺术团、高水</w:t>
      </w:r>
      <w:r>
        <w:t xml:space="preserve"> </w:t>
      </w:r>
      <w:r>
        <w:rPr>
          <w:spacing w:val="7"/>
        </w:rPr>
        <w:t>平运动队等特殊招生形式录取的；</w:t>
      </w:r>
    </w:p>
    <w:p w14:paraId="35FC0C74">
      <w:pPr>
        <w:pStyle w:val="2"/>
        <w:spacing w:before="40" w:line="242" w:lineRule="auto"/>
        <w:ind w:left="5" w:firstLine="637"/>
      </w:pPr>
      <w:r>
        <w:rPr>
          <w:spacing w:val="9"/>
        </w:rPr>
        <w:t>（5）未通过普通高等学校招生全国统一考试或未使用高考</w:t>
      </w:r>
      <w:r>
        <w:rPr>
          <w:spacing w:val="15"/>
        </w:rPr>
        <w:t xml:space="preserve"> </w:t>
      </w:r>
      <w:r>
        <w:rPr>
          <w:spacing w:val="4"/>
        </w:rPr>
        <w:t>成绩录取入学的（含保送生、单独考试招生、政法干警、第二学</w:t>
      </w:r>
      <w:r>
        <w:t xml:space="preserve"> </w:t>
      </w:r>
      <w:r>
        <w:rPr>
          <w:spacing w:val="8"/>
        </w:rPr>
        <w:t>士学位、专升本、五年一贯制、三二分段制等</w:t>
      </w:r>
      <w:r>
        <w:rPr>
          <w:spacing w:val="-48"/>
        </w:rPr>
        <w:t>）；</w:t>
      </w:r>
    </w:p>
    <w:p w14:paraId="46FD931F">
      <w:pPr>
        <w:pStyle w:val="2"/>
        <w:spacing w:before="39" w:line="227" w:lineRule="auto"/>
        <w:ind w:left="642"/>
      </w:pPr>
      <w:r>
        <w:rPr>
          <w:spacing w:val="5"/>
        </w:rPr>
        <w:t>（6）跨学科门类的；</w:t>
      </w:r>
    </w:p>
    <w:p w14:paraId="731E6493">
      <w:pPr>
        <w:pStyle w:val="2"/>
        <w:spacing w:before="39" w:line="228" w:lineRule="auto"/>
        <w:ind w:left="642"/>
      </w:pPr>
      <w:r>
        <w:rPr>
          <w:spacing w:val="5"/>
        </w:rPr>
        <w:t>（7）予以退学的；</w:t>
      </w:r>
    </w:p>
    <w:p w14:paraId="2A403DD1">
      <w:pPr>
        <w:pStyle w:val="2"/>
        <w:spacing w:before="37" w:line="224" w:lineRule="auto"/>
        <w:ind w:left="642"/>
      </w:pPr>
      <w:r>
        <w:rPr>
          <w:spacing w:val="6"/>
        </w:rPr>
        <w:t>（8）其他无正当转学理由的。</w:t>
      </w:r>
    </w:p>
    <w:p w14:paraId="7E45C094">
      <w:pPr>
        <w:spacing w:before="204" w:line="228" w:lineRule="auto"/>
        <w:ind w:left="62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二、申请材料</w:t>
      </w:r>
    </w:p>
    <w:p w14:paraId="69FF0016">
      <w:pPr>
        <w:spacing w:before="196" w:line="235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1"/>
          <w:sz w:val="31"/>
          <w:szCs w:val="31"/>
        </w:rPr>
        <w:t>（一）转出</w:t>
      </w:r>
    </w:p>
    <w:p w14:paraId="42B732B4">
      <w:pPr>
        <w:pStyle w:val="2"/>
        <w:spacing w:before="24" w:line="239" w:lineRule="auto"/>
        <w:ind w:firstLine="652"/>
      </w:pPr>
      <w:r>
        <w:rPr>
          <w:spacing w:val="12"/>
        </w:rPr>
        <w:t>1.</w:t>
      </w:r>
      <w:r>
        <w:rPr>
          <w:spacing w:val="-72"/>
        </w:rPr>
        <w:t xml:space="preserve"> </w:t>
      </w:r>
      <w:r>
        <w:rPr>
          <w:spacing w:val="12"/>
        </w:rPr>
        <w:t>四川省普通高等学校学生转学备案表（备案表分省内专</w:t>
      </w:r>
      <w:r>
        <w:t xml:space="preserve"> </w:t>
      </w:r>
      <w:r>
        <w:rPr>
          <w:spacing w:val="9"/>
        </w:rPr>
        <w:t>用、跨省专用，于西昌学院校园网下载，一式</w:t>
      </w:r>
      <w:r>
        <w:rPr>
          <w:spacing w:val="8"/>
        </w:rPr>
        <w:t>四份</w:t>
      </w:r>
      <w:r>
        <w:rPr>
          <w:spacing w:val="-53"/>
        </w:rPr>
        <w:t>）；</w:t>
      </w:r>
    </w:p>
    <w:p w14:paraId="090C065B">
      <w:pPr>
        <w:pStyle w:val="2"/>
        <w:spacing w:before="39" w:line="224" w:lineRule="auto"/>
        <w:ind w:left="632"/>
      </w:pPr>
      <w:r>
        <w:rPr>
          <w:spacing w:val="8"/>
        </w:rPr>
        <w:t>2.学生转学申请书（一式三份，加盖二级学院章</w:t>
      </w:r>
      <w:r>
        <w:rPr>
          <w:spacing w:val="-44"/>
        </w:rPr>
        <w:t>）；</w:t>
      </w:r>
    </w:p>
    <w:p w14:paraId="421C0BD2">
      <w:pPr>
        <w:pStyle w:val="2"/>
        <w:spacing w:before="44" w:line="225" w:lineRule="auto"/>
        <w:jc w:val="right"/>
      </w:pPr>
      <w:r>
        <w:rPr>
          <w:spacing w:val="9"/>
        </w:rPr>
        <w:t>3.学生在校期间表现鉴定（一式三份，加盖二</w:t>
      </w:r>
      <w:r>
        <w:rPr>
          <w:spacing w:val="8"/>
        </w:rPr>
        <w:t>级学院章</w:t>
      </w:r>
      <w:r>
        <w:rPr>
          <w:spacing w:val="-79"/>
          <w:w w:val="90"/>
        </w:rPr>
        <w:t>）；</w:t>
      </w:r>
    </w:p>
    <w:p w14:paraId="757AEEA2">
      <w:pPr>
        <w:pStyle w:val="2"/>
        <w:spacing w:before="43" w:line="226" w:lineRule="auto"/>
        <w:ind w:left="627"/>
      </w:pPr>
      <w:r>
        <w:rPr>
          <w:spacing w:val="9"/>
        </w:rPr>
        <w:t>4.学生每学期成绩单（一式三份，加盖二级学院章</w:t>
      </w:r>
      <w:r>
        <w:rPr>
          <w:spacing w:val="-53"/>
        </w:rPr>
        <w:t>）；</w:t>
      </w:r>
    </w:p>
    <w:p w14:paraId="444E0112">
      <w:pPr>
        <w:pStyle w:val="2"/>
        <w:spacing w:before="39" w:line="226" w:lineRule="auto"/>
        <w:ind w:left="634"/>
      </w:pPr>
      <w:r>
        <w:rPr>
          <w:spacing w:val="8"/>
        </w:rPr>
        <w:t>5.学生录取花名册（一式三份，加盖招生部门章</w:t>
      </w:r>
      <w:r>
        <w:rPr>
          <w:spacing w:val="-46"/>
        </w:rPr>
        <w:t>）；</w:t>
      </w:r>
    </w:p>
    <w:p w14:paraId="587F8EB1">
      <w:pPr>
        <w:pStyle w:val="2"/>
        <w:spacing w:before="40" w:line="226" w:lineRule="auto"/>
        <w:ind w:left="631"/>
      </w:pPr>
      <w:r>
        <w:rPr>
          <w:spacing w:val="6"/>
        </w:rPr>
        <w:t>6.相关证明材料：</w:t>
      </w:r>
    </w:p>
    <w:p w14:paraId="4A7FAD72">
      <w:pPr>
        <w:pStyle w:val="2"/>
        <w:spacing w:before="41" w:line="239" w:lineRule="auto"/>
        <w:ind w:left="4" w:firstLine="638"/>
      </w:pPr>
      <w:r>
        <w:rPr>
          <w:spacing w:val="7"/>
        </w:rPr>
        <w:t>（1）</w:t>
      </w:r>
      <w:r>
        <w:rPr>
          <w:spacing w:val="-88"/>
        </w:rPr>
        <w:t xml:space="preserve"> </w:t>
      </w:r>
      <w:r>
        <w:rPr>
          <w:spacing w:val="7"/>
        </w:rPr>
        <w:t>因病转学的，应出具二级甲等及以上医院的检查证明</w:t>
      </w:r>
      <w:r>
        <w:t xml:space="preserve"> </w:t>
      </w:r>
      <w:r>
        <w:rPr>
          <w:spacing w:val="8"/>
        </w:rPr>
        <w:t>（一式三份，加盖医院病情证明专用章</w:t>
      </w:r>
      <w:r>
        <w:rPr>
          <w:spacing w:val="-50"/>
        </w:rPr>
        <w:t>）；</w:t>
      </w:r>
    </w:p>
    <w:p w14:paraId="0FB4CE40">
      <w:pPr>
        <w:pStyle w:val="2"/>
        <w:spacing w:before="38" w:line="238" w:lineRule="auto"/>
        <w:ind w:left="33" w:firstLine="609"/>
      </w:pPr>
      <w:r>
        <w:rPr>
          <w:spacing w:val="9"/>
        </w:rPr>
        <w:t>（2）特殊困难转学的，提供相关政府职能部门出具的特殊</w:t>
      </w:r>
      <w:r>
        <w:rPr>
          <w:spacing w:val="15"/>
        </w:rPr>
        <w:t xml:space="preserve"> </w:t>
      </w:r>
      <w:r>
        <w:rPr>
          <w:spacing w:val="7"/>
        </w:rPr>
        <w:t>困难证明材料（一式三份，加盖证明单位专用章</w:t>
      </w:r>
      <w:r>
        <w:rPr>
          <w:spacing w:val="-51"/>
        </w:rPr>
        <w:t>）；</w:t>
      </w:r>
    </w:p>
    <w:p w14:paraId="6BF12769">
      <w:pPr>
        <w:pStyle w:val="2"/>
        <w:spacing w:before="41" w:line="250" w:lineRule="auto"/>
        <w:ind w:left="6" w:firstLine="629"/>
      </w:pPr>
      <w:r>
        <w:rPr>
          <w:spacing w:val="16"/>
        </w:rPr>
        <w:t>7.转出专业所在二级学院</w:t>
      </w:r>
      <w:bookmarkStart w:id="0" w:name="_GoBack"/>
      <w:bookmarkEnd w:id="0"/>
      <w:r>
        <w:rPr>
          <w:rFonts w:hint="eastAsia"/>
          <w:spacing w:val="16"/>
          <w:lang w:eastAsia="zh-CN"/>
        </w:rPr>
        <w:t>党政联席会</w:t>
      </w:r>
      <w:r>
        <w:rPr>
          <w:spacing w:val="16"/>
        </w:rPr>
        <w:t>议研究决</w:t>
      </w:r>
      <w:r>
        <w:rPr>
          <w:spacing w:val="15"/>
        </w:rPr>
        <w:t>定的会议纪</w:t>
      </w:r>
      <w:r>
        <w:t xml:space="preserve"> </w:t>
      </w:r>
      <w:r>
        <w:rPr>
          <w:spacing w:val="7"/>
        </w:rPr>
        <w:t>要（一式三份，加盖二级学院章</w:t>
      </w:r>
      <w:r>
        <w:rPr>
          <w:spacing w:val="-47"/>
        </w:rPr>
        <w:t>）；</w:t>
      </w:r>
    </w:p>
    <w:p w14:paraId="5F2365D0">
      <w:pPr>
        <w:pStyle w:val="2"/>
        <w:spacing w:line="224" w:lineRule="auto"/>
        <w:ind w:left="640"/>
      </w:pPr>
      <w:r>
        <w:rPr>
          <w:spacing w:val="8"/>
        </w:rPr>
        <w:t>如若跨省转学，以上材料均需多备一份。</w:t>
      </w:r>
    </w:p>
    <w:p w14:paraId="3430D325">
      <w:pPr>
        <w:spacing w:before="44" w:line="235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"/>
          <w:sz w:val="31"/>
          <w:szCs w:val="31"/>
        </w:rPr>
        <w:t>（二）转入</w:t>
      </w:r>
    </w:p>
    <w:p w14:paraId="70CD9F5D">
      <w:pPr>
        <w:spacing w:line="235" w:lineRule="auto"/>
        <w:rPr>
          <w:rFonts w:ascii="楷体" w:hAnsi="楷体" w:eastAsia="楷体" w:cs="楷体"/>
          <w:sz w:val="31"/>
          <w:szCs w:val="31"/>
        </w:rPr>
        <w:sectPr>
          <w:footerReference r:id="rId6" w:type="default"/>
          <w:pgSz w:w="11906" w:h="16839"/>
          <w:pgMar w:top="1431" w:right="1497" w:bottom="1867" w:left="1609" w:header="0" w:footer="1500" w:gutter="0"/>
          <w:cols w:space="720" w:num="1"/>
        </w:sectPr>
      </w:pPr>
    </w:p>
    <w:p w14:paraId="07999AE8">
      <w:pPr>
        <w:spacing w:line="311" w:lineRule="auto"/>
        <w:rPr>
          <w:rFonts w:ascii="Arial"/>
          <w:sz w:val="21"/>
        </w:rPr>
      </w:pPr>
    </w:p>
    <w:p w14:paraId="4AA8DDE8">
      <w:pPr>
        <w:spacing w:line="312" w:lineRule="auto"/>
        <w:rPr>
          <w:rFonts w:ascii="Arial"/>
          <w:sz w:val="21"/>
        </w:rPr>
      </w:pPr>
    </w:p>
    <w:p w14:paraId="11BFE214">
      <w:pPr>
        <w:pStyle w:val="2"/>
        <w:spacing w:before="101" w:line="239" w:lineRule="auto"/>
        <w:ind w:firstLine="652"/>
      </w:pPr>
      <w:r>
        <w:rPr>
          <w:spacing w:val="3"/>
        </w:rPr>
        <w:t>1.四川省普通高等学校学生转学备案表（一式四份，转出学</w:t>
      </w:r>
      <w:r>
        <w:rPr>
          <w:spacing w:val="4"/>
        </w:rPr>
        <w:t xml:space="preserve"> </w:t>
      </w:r>
      <w:r>
        <w:rPr>
          <w:spacing w:val="5"/>
        </w:rPr>
        <w:t>校签字同意</w:t>
      </w:r>
      <w:r>
        <w:rPr>
          <w:spacing w:val="-53"/>
        </w:rPr>
        <w:t>）；</w:t>
      </w:r>
    </w:p>
    <w:p w14:paraId="1BADF2A6">
      <w:pPr>
        <w:pStyle w:val="2"/>
        <w:spacing w:before="39" w:line="224" w:lineRule="auto"/>
        <w:ind w:left="632"/>
      </w:pPr>
      <w:r>
        <w:rPr>
          <w:spacing w:val="8"/>
        </w:rPr>
        <w:t>2.学生转学申请书（一式三份，加盖二级学院章</w:t>
      </w:r>
      <w:r>
        <w:rPr>
          <w:spacing w:val="-44"/>
        </w:rPr>
        <w:t>）；</w:t>
      </w:r>
    </w:p>
    <w:p w14:paraId="01352789">
      <w:pPr>
        <w:pStyle w:val="2"/>
        <w:spacing w:before="43" w:line="225" w:lineRule="auto"/>
        <w:jc w:val="right"/>
      </w:pPr>
      <w:r>
        <w:rPr>
          <w:spacing w:val="9"/>
        </w:rPr>
        <w:t>3.学生在校期间表现鉴定（一式三份，加盖二</w:t>
      </w:r>
      <w:r>
        <w:rPr>
          <w:spacing w:val="8"/>
        </w:rPr>
        <w:t>级学院章</w:t>
      </w:r>
      <w:r>
        <w:rPr>
          <w:spacing w:val="-79"/>
          <w:w w:val="90"/>
        </w:rPr>
        <w:t>）；</w:t>
      </w:r>
    </w:p>
    <w:p w14:paraId="17A6332C">
      <w:pPr>
        <w:pStyle w:val="2"/>
        <w:spacing w:before="42" w:line="226" w:lineRule="auto"/>
        <w:ind w:left="627"/>
      </w:pPr>
      <w:r>
        <w:rPr>
          <w:spacing w:val="9"/>
        </w:rPr>
        <w:t>4.学生每学期成绩单（一式三份，加盖二级学院章</w:t>
      </w:r>
      <w:r>
        <w:rPr>
          <w:spacing w:val="-53"/>
        </w:rPr>
        <w:t>）；</w:t>
      </w:r>
    </w:p>
    <w:p w14:paraId="6B718FD2">
      <w:pPr>
        <w:pStyle w:val="2"/>
        <w:spacing w:before="39" w:line="226" w:lineRule="auto"/>
        <w:ind w:left="634"/>
      </w:pPr>
      <w:r>
        <w:rPr>
          <w:spacing w:val="8"/>
        </w:rPr>
        <w:t>5.学生录取花名册（一式三份，加盖招生部门章</w:t>
      </w:r>
      <w:r>
        <w:rPr>
          <w:spacing w:val="-46"/>
        </w:rPr>
        <w:t>）；</w:t>
      </w:r>
    </w:p>
    <w:p w14:paraId="243D099D">
      <w:pPr>
        <w:pStyle w:val="2"/>
        <w:spacing w:before="40" w:line="239" w:lineRule="auto"/>
        <w:ind w:left="2" w:firstLine="628"/>
      </w:pPr>
      <w:r>
        <w:rPr>
          <w:spacing w:val="16"/>
        </w:rPr>
        <w:t>6.拟转入专业当年录取花名册（一式三份，加盖招生部门</w:t>
      </w:r>
      <w:r>
        <w:t xml:space="preserve"> </w:t>
      </w:r>
      <w:r>
        <w:rPr>
          <w:spacing w:val="-15"/>
        </w:rPr>
        <w:t>章</w:t>
      </w:r>
      <w:r>
        <w:rPr>
          <w:spacing w:val="-53"/>
        </w:rPr>
        <w:t>）；</w:t>
      </w:r>
    </w:p>
    <w:p w14:paraId="5774DE4F">
      <w:pPr>
        <w:pStyle w:val="2"/>
        <w:spacing w:before="37" w:line="226" w:lineRule="auto"/>
        <w:ind w:left="636"/>
      </w:pPr>
      <w:r>
        <w:rPr>
          <w:spacing w:val="5"/>
        </w:rPr>
        <w:t>7.相关证明材料：</w:t>
      </w:r>
    </w:p>
    <w:p w14:paraId="78DB49C1">
      <w:pPr>
        <w:pStyle w:val="2"/>
        <w:spacing w:before="41" w:line="239" w:lineRule="auto"/>
        <w:ind w:left="4" w:firstLine="638"/>
      </w:pPr>
      <w:r>
        <w:rPr>
          <w:spacing w:val="7"/>
        </w:rPr>
        <w:t>（1）</w:t>
      </w:r>
      <w:r>
        <w:rPr>
          <w:spacing w:val="-88"/>
        </w:rPr>
        <w:t xml:space="preserve"> </w:t>
      </w:r>
      <w:r>
        <w:rPr>
          <w:spacing w:val="7"/>
        </w:rPr>
        <w:t>因病转学的，应出具二级甲等及以上医院的检查证明</w:t>
      </w:r>
      <w:r>
        <w:t xml:space="preserve"> </w:t>
      </w:r>
      <w:r>
        <w:rPr>
          <w:spacing w:val="8"/>
        </w:rPr>
        <w:t>（一式三份，加盖医院病情证明专用章</w:t>
      </w:r>
      <w:r>
        <w:rPr>
          <w:spacing w:val="-50"/>
        </w:rPr>
        <w:t>）；</w:t>
      </w:r>
    </w:p>
    <w:p w14:paraId="6E048A76">
      <w:pPr>
        <w:pStyle w:val="2"/>
        <w:spacing w:before="37" w:line="238" w:lineRule="auto"/>
        <w:ind w:left="33" w:firstLine="609"/>
      </w:pPr>
      <w:r>
        <w:rPr>
          <w:spacing w:val="9"/>
        </w:rPr>
        <w:t>（2）特殊困难转学的，提供相关政府职能部门出具的特殊</w:t>
      </w:r>
      <w:r>
        <w:rPr>
          <w:spacing w:val="15"/>
        </w:rPr>
        <w:t xml:space="preserve"> </w:t>
      </w:r>
      <w:r>
        <w:rPr>
          <w:spacing w:val="7"/>
        </w:rPr>
        <w:t>困难证明材料（一式三份，加盖证明单位专用章</w:t>
      </w:r>
      <w:r>
        <w:rPr>
          <w:spacing w:val="-51"/>
        </w:rPr>
        <w:t>）；</w:t>
      </w:r>
    </w:p>
    <w:p w14:paraId="37AD829D">
      <w:pPr>
        <w:pStyle w:val="2"/>
        <w:spacing w:before="40" w:line="239" w:lineRule="auto"/>
        <w:ind w:left="7" w:firstLine="622"/>
      </w:pPr>
      <w:r>
        <w:rPr>
          <w:spacing w:val="4"/>
        </w:rPr>
        <w:t>8.转出学校校长办公会或专题会议研究决定的会议纪要（一</w:t>
      </w:r>
      <w:r>
        <w:t xml:space="preserve"> </w:t>
      </w:r>
      <w:r>
        <w:rPr>
          <w:spacing w:val="6"/>
        </w:rPr>
        <w:t>式三份，加盖校章</w:t>
      </w:r>
      <w:r>
        <w:rPr>
          <w:spacing w:val="-53"/>
        </w:rPr>
        <w:t>）；</w:t>
      </w:r>
    </w:p>
    <w:p w14:paraId="45510AD0">
      <w:pPr>
        <w:pStyle w:val="2"/>
        <w:spacing w:before="39" w:line="239" w:lineRule="auto"/>
        <w:ind w:left="8" w:right="2" w:firstLine="620"/>
      </w:pPr>
      <w:r>
        <w:rPr>
          <w:spacing w:val="4"/>
        </w:rPr>
        <w:t>9.转出学校公示情况及结果（提供学校网站公示截图</w:t>
      </w:r>
      <w:r>
        <w:rPr>
          <w:spacing w:val="3"/>
        </w:rPr>
        <w:t>，一式</w:t>
      </w:r>
      <w:r>
        <w:t xml:space="preserve"> </w:t>
      </w:r>
      <w:r>
        <w:rPr>
          <w:spacing w:val="6"/>
        </w:rPr>
        <w:t>三份，加盖教务处章</w:t>
      </w:r>
      <w:r>
        <w:rPr>
          <w:spacing w:val="-52"/>
        </w:rPr>
        <w:t>）；</w:t>
      </w:r>
    </w:p>
    <w:p w14:paraId="633D771C">
      <w:pPr>
        <w:pStyle w:val="2"/>
        <w:spacing w:before="37" w:line="239" w:lineRule="auto"/>
        <w:ind w:left="7" w:firstLine="644"/>
      </w:pPr>
      <w:r>
        <w:rPr>
          <w:spacing w:val="3"/>
        </w:rPr>
        <w:t>10．拟转入专业所在二级学院集体研究决定的会议纪要（一</w:t>
      </w:r>
      <w:r>
        <w:rPr>
          <w:spacing w:val="4"/>
        </w:rPr>
        <w:t xml:space="preserve"> </w:t>
      </w:r>
      <w:r>
        <w:rPr>
          <w:spacing w:val="7"/>
        </w:rPr>
        <w:t>式三份，加盖二级学院章</w:t>
      </w:r>
      <w:r>
        <w:rPr>
          <w:spacing w:val="-52"/>
        </w:rPr>
        <w:t>）；</w:t>
      </w:r>
    </w:p>
    <w:p w14:paraId="7F5EEB4B">
      <w:pPr>
        <w:pStyle w:val="2"/>
        <w:spacing w:before="38" w:line="224" w:lineRule="auto"/>
        <w:ind w:left="640"/>
      </w:pPr>
      <w:r>
        <w:rPr>
          <w:spacing w:val="8"/>
        </w:rPr>
        <w:t>如若跨省转学，以上材料均需多备一份。</w:t>
      </w:r>
    </w:p>
    <w:p w14:paraId="52780858">
      <w:pPr>
        <w:spacing w:before="205" w:line="226" w:lineRule="auto"/>
        <w:ind w:left="6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三、办理程序</w:t>
      </w:r>
    </w:p>
    <w:p w14:paraId="5EE92270">
      <w:pPr>
        <w:spacing w:before="198" w:line="235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1"/>
          <w:sz w:val="31"/>
          <w:szCs w:val="31"/>
        </w:rPr>
        <w:t>（一）转出</w:t>
      </w:r>
    </w:p>
    <w:p w14:paraId="0029B2B0">
      <w:pPr>
        <w:pStyle w:val="2"/>
        <w:spacing w:before="26" w:line="224" w:lineRule="auto"/>
        <w:ind w:left="652"/>
      </w:pPr>
      <w:r>
        <w:rPr>
          <w:spacing w:val="5"/>
        </w:rPr>
        <w:t>1.</w:t>
      </w:r>
      <w:r>
        <w:rPr>
          <w:spacing w:val="-82"/>
        </w:rPr>
        <w:t xml:space="preserve"> </w:t>
      </w:r>
      <w:r>
        <w:rPr>
          <w:spacing w:val="5"/>
        </w:rPr>
        <w:t>申请转学学生向学校教务处提交完整的转出申请材料；</w:t>
      </w:r>
    </w:p>
    <w:p w14:paraId="0AD2C775">
      <w:pPr>
        <w:pStyle w:val="2"/>
        <w:spacing w:before="43" w:line="227" w:lineRule="auto"/>
        <w:ind w:left="632"/>
      </w:pPr>
      <w:r>
        <w:rPr>
          <w:spacing w:val="7"/>
        </w:rPr>
        <w:t>2.教务处审核后提交学校审批；</w:t>
      </w:r>
    </w:p>
    <w:p w14:paraId="0F5F81D1">
      <w:pPr>
        <w:pStyle w:val="2"/>
        <w:spacing w:before="39" w:line="224" w:lineRule="auto"/>
        <w:ind w:left="634"/>
      </w:pPr>
      <w:r>
        <w:rPr>
          <w:spacing w:val="7"/>
        </w:rPr>
        <w:t>3.学校研究同意转出并进行公示；</w:t>
      </w:r>
    </w:p>
    <w:p w14:paraId="18821344">
      <w:pPr>
        <w:pStyle w:val="2"/>
        <w:spacing w:before="44" w:line="227" w:lineRule="auto"/>
        <w:ind w:left="627"/>
      </w:pPr>
      <w:r>
        <w:rPr>
          <w:spacing w:val="8"/>
        </w:rPr>
        <w:t>4.公示期满，教务处整理学校公示情况及结果；</w:t>
      </w:r>
    </w:p>
    <w:p w14:paraId="66D1070B">
      <w:pPr>
        <w:pStyle w:val="2"/>
        <w:spacing w:before="39" w:line="237" w:lineRule="auto"/>
        <w:ind w:left="13" w:right="2" w:firstLine="621"/>
      </w:pPr>
      <w:r>
        <w:rPr>
          <w:spacing w:val="4"/>
        </w:rPr>
        <w:t>5.教务处将省教育厅要求的转出备案材料</w:t>
      </w:r>
      <w:r>
        <w:rPr>
          <w:spacing w:val="3"/>
        </w:rPr>
        <w:t>交转学学生，由转</w:t>
      </w:r>
      <w:r>
        <w:t xml:space="preserve"> </w:t>
      </w:r>
      <w:r>
        <w:rPr>
          <w:spacing w:val="5"/>
        </w:rPr>
        <w:t>学学生提交拟转入学校。</w:t>
      </w:r>
    </w:p>
    <w:p w14:paraId="5921D7AC">
      <w:pPr>
        <w:spacing w:before="44" w:line="235" w:lineRule="auto"/>
        <w:ind w:left="640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1"/>
          <w:sz w:val="31"/>
          <w:szCs w:val="31"/>
        </w:rPr>
        <w:t>（二）转入</w:t>
      </w:r>
    </w:p>
    <w:p w14:paraId="19E97BAC">
      <w:pPr>
        <w:spacing w:line="235" w:lineRule="auto"/>
        <w:rPr>
          <w:rFonts w:ascii="楷体" w:hAnsi="楷体" w:eastAsia="楷体" w:cs="楷体"/>
          <w:sz w:val="31"/>
          <w:szCs w:val="31"/>
        </w:rPr>
        <w:sectPr>
          <w:footerReference r:id="rId7" w:type="default"/>
          <w:pgSz w:w="11906" w:h="16839"/>
          <w:pgMar w:top="1431" w:right="1497" w:bottom="1867" w:left="1609" w:header="0" w:footer="1502" w:gutter="0"/>
          <w:cols w:space="720" w:num="1"/>
        </w:sectPr>
      </w:pPr>
    </w:p>
    <w:p w14:paraId="61425ADD">
      <w:pPr>
        <w:spacing w:line="312" w:lineRule="auto"/>
        <w:rPr>
          <w:rFonts w:ascii="Arial"/>
          <w:sz w:val="21"/>
        </w:rPr>
      </w:pPr>
    </w:p>
    <w:p w14:paraId="042D1F3F">
      <w:pPr>
        <w:spacing w:line="313" w:lineRule="auto"/>
        <w:rPr>
          <w:rFonts w:ascii="Arial"/>
          <w:sz w:val="21"/>
        </w:rPr>
      </w:pPr>
    </w:p>
    <w:p w14:paraId="7584A847">
      <w:pPr>
        <w:pStyle w:val="2"/>
        <w:spacing w:before="100" w:line="224" w:lineRule="auto"/>
        <w:ind w:left="673"/>
      </w:pPr>
      <w:r>
        <w:rPr>
          <w:spacing w:val="5"/>
        </w:rPr>
        <w:t>1.</w:t>
      </w:r>
      <w:r>
        <w:rPr>
          <w:spacing w:val="-82"/>
        </w:rPr>
        <w:t xml:space="preserve"> </w:t>
      </w:r>
      <w:r>
        <w:rPr>
          <w:spacing w:val="5"/>
        </w:rPr>
        <w:t>申请转学学生向学校教务处提交完整的转入申请材料；</w:t>
      </w:r>
    </w:p>
    <w:p w14:paraId="64131A55">
      <w:pPr>
        <w:pStyle w:val="2"/>
        <w:spacing w:before="43" w:line="227" w:lineRule="auto"/>
        <w:ind w:left="654"/>
      </w:pPr>
      <w:r>
        <w:rPr>
          <w:spacing w:val="7"/>
        </w:rPr>
        <w:t>2.教务处审核后提交学校审批；</w:t>
      </w:r>
    </w:p>
    <w:p w14:paraId="32C28D32">
      <w:pPr>
        <w:pStyle w:val="2"/>
        <w:spacing w:before="39" w:line="224" w:lineRule="auto"/>
        <w:ind w:left="656"/>
      </w:pPr>
      <w:r>
        <w:rPr>
          <w:spacing w:val="7"/>
        </w:rPr>
        <w:t>3.学校研究同意转入并进行公示；</w:t>
      </w:r>
    </w:p>
    <w:p w14:paraId="1B55F6CE">
      <w:pPr>
        <w:pStyle w:val="2"/>
        <w:spacing w:before="44" w:line="237" w:lineRule="auto"/>
        <w:ind w:left="28" w:right="2" w:firstLine="620"/>
      </w:pPr>
      <w:r>
        <w:rPr>
          <w:spacing w:val="4"/>
        </w:rPr>
        <w:t>4.公示期满，教务处整理学校校长办公会或专题会议研究决</w:t>
      </w:r>
      <w:r>
        <w:t xml:space="preserve"> </w:t>
      </w:r>
      <w:r>
        <w:rPr>
          <w:spacing w:val="7"/>
        </w:rPr>
        <w:t>定转入的会议纪要、公示情况及结果；</w:t>
      </w:r>
    </w:p>
    <w:p w14:paraId="77132D36">
      <w:pPr>
        <w:pStyle w:val="2"/>
        <w:spacing w:before="43" w:line="242" w:lineRule="auto"/>
        <w:ind w:left="20" w:firstLine="635"/>
      </w:pPr>
      <w:r>
        <w:t>5.教务处每月</w:t>
      </w:r>
      <w:r>
        <w:rPr>
          <w:spacing w:val="-39"/>
        </w:rPr>
        <w:t xml:space="preserve"> </w:t>
      </w:r>
      <w:r>
        <w:t>10-11 日、25-2</w:t>
      </w:r>
      <w:r>
        <w:rPr>
          <w:spacing w:val="-1"/>
        </w:rPr>
        <w:t>6 日（遇节假日顺延）将转学</w:t>
      </w:r>
      <w:r>
        <w:t xml:space="preserve"> </w:t>
      </w:r>
      <w:r>
        <w:rPr>
          <w:spacing w:val="3"/>
        </w:rPr>
        <w:t>材料报省教育厅备案，备案情况</w:t>
      </w:r>
      <w:r>
        <w:rPr>
          <w:spacing w:val="-34"/>
        </w:rPr>
        <w:t xml:space="preserve"> </w:t>
      </w:r>
      <w:r>
        <w:rPr>
          <w:spacing w:val="3"/>
        </w:rPr>
        <w:t>10 日</w:t>
      </w:r>
      <w:r>
        <w:rPr>
          <w:spacing w:val="-92"/>
        </w:rPr>
        <w:t xml:space="preserve"> </w:t>
      </w:r>
      <w:r>
        <w:rPr>
          <w:spacing w:val="3"/>
        </w:rPr>
        <w:t>内在省教育厅门户网站予</w:t>
      </w:r>
      <w:r>
        <w:t xml:space="preserve"> </w:t>
      </w:r>
      <w:r>
        <w:rPr>
          <w:spacing w:val="2"/>
        </w:rPr>
        <w:t>以公布。</w:t>
      </w:r>
    </w:p>
    <w:p w14:paraId="48D99B76">
      <w:pPr>
        <w:pStyle w:val="2"/>
        <w:spacing w:before="38" w:line="251" w:lineRule="auto"/>
        <w:ind w:left="21" w:firstLine="640"/>
        <w:jc w:val="both"/>
      </w:pPr>
      <w:r>
        <w:rPr>
          <w:spacing w:val="3"/>
        </w:rPr>
        <w:t>如若跨省转学，经由转出、转入学校同意后，先报送转出学</w:t>
      </w:r>
      <w:r>
        <w:rPr>
          <w:spacing w:val="18"/>
        </w:rPr>
        <w:t xml:space="preserve"> </w:t>
      </w:r>
      <w:r>
        <w:rPr>
          <w:spacing w:val="4"/>
        </w:rPr>
        <w:t>校所在地教育行政部门备案，再报送转入学校所在地教育行政部</w:t>
      </w:r>
      <w:r>
        <w:rPr>
          <w:spacing w:val="5"/>
        </w:rPr>
        <w:t xml:space="preserve"> </w:t>
      </w:r>
      <w:r>
        <w:rPr>
          <w:spacing w:val="4"/>
        </w:rPr>
        <w:t>门备案。申请转学学生，尚未办妥转学手续前仍在原学校原专业</w:t>
      </w:r>
      <w:r>
        <w:rPr>
          <w:spacing w:val="3"/>
        </w:rPr>
        <w:t xml:space="preserve"> 继续学习。</w:t>
      </w:r>
    </w:p>
    <w:p w14:paraId="6F15491D">
      <w:pPr>
        <w:spacing w:before="158" w:line="226" w:lineRule="auto"/>
        <w:ind w:left="656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四、学分管理</w:t>
      </w:r>
    </w:p>
    <w:p w14:paraId="0FD79D96">
      <w:pPr>
        <w:pStyle w:val="2"/>
        <w:spacing w:before="199" w:line="250" w:lineRule="auto"/>
        <w:ind w:left="24" w:firstLine="639"/>
        <w:jc w:val="both"/>
      </w:pPr>
      <w:r>
        <w:rPr>
          <w:spacing w:val="3"/>
        </w:rPr>
        <w:t>转学学生按转入专业及所在年级的人才培养方案执行；转学</w:t>
      </w:r>
      <w:r>
        <w:rPr>
          <w:spacing w:val="15"/>
        </w:rPr>
        <w:t xml:space="preserve"> </w:t>
      </w:r>
      <w:r>
        <w:rPr>
          <w:spacing w:val="16"/>
        </w:rPr>
        <w:t>前已修课程与转学后的所在专业人才培养方</w:t>
      </w:r>
      <w:r>
        <w:rPr>
          <w:spacing w:val="15"/>
        </w:rPr>
        <w:t>案中相同或相近课</w:t>
      </w:r>
      <w:r>
        <w:t xml:space="preserve"> </w:t>
      </w:r>
      <w:r>
        <w:rPr>
          <w:spacing w:val="8"/>
        </w:rPr>
        <w:t>程予以直接认定所修学分，其他课程应补修学分。</w:t>
      </w:r>
    </w:p>
    <w:p w14:paraId="1311A967">
      <w:pPr>
        <w:pStyle w:val="2"/>
        <w:spacing w:before="1" w:line="227" w:lineRule="auto"/>
        <w:ind w:left="661"/>
      </w:pPr>
      <w:r>
        <w:rPr>
          <w:spacing w:val="7"/>
        </w:rPr>
        <w:t>本办法自发文之日起实施。</w:t>
      </w:r>
    </w:p>
    <w:p w14:paraId="24B8A557">
      <w:pPr>
        <w:spacing w:line="354" w:lineRule="auto"/>
        <w:rPr>
          <w:rFonts w:ascii="Arial"/>
          <w:sz w:val="21"/>
        </w:rPr>
      </w:pPr>
    </w:p>
    <w:p w14:paraId="51FCA180">
      <w:pPr>
        <w:pStyle w:val="2"/>
        <w:spacing w:before="101" w:line="228" w:lineRule="auto"/>
        <w:ind w:left="673"/>
      </w:pPr>
      <w:r>
        <w:rPr>
          <w:spacing w:val="-6"/>
        </w:rPr>
        <w:t>附件：</w:t>
      </w:r>
    </w:p>
    <w:p w14:paraId="20ED46EB">
      <w:pPr>
        <w:pStyle w:val="2"/>
        <w:spacing w:before="38" w:line="224" w:lineRule="auto"/>
        <w:ind w:left="673"/>
      </w:pPr>
      <w:r>
        <w:rPr>
          <w:spacing w:val="7"/>
        </w:rPr>
        <w:t>1.四川省普通高等学校学生转学备案表（省内专用）</w:t>
      </w:r>
    </w:p>
    <w:p w14:paraId="5F93E6AC">
      <w:pPr>
        <w:pStyle w:val="2"/>
        <w:spacing w:before="44" w:line="224" w:lineRule="auto"/>
        <w:ind w:left="65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3463290</wp:posOffset>
            </wp:positionH>
            <wp:positionV relativeFrom="paragraph">
              <wp:posOffset>151765</wp:posOffset>
            </wp:positionV>
            <wp:extent cx="1564640" cy="150114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64644" cy="1501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</w:rPr>
        <w:t>2.四川省普通高等学校学生转学备案表（跨省专用）</w:t>
      </w:r>
    </w:p>
    <w:p w14:paraId="3CE2FAF4">
      <w:pPr>
        <w:spacing w:line="247" w:lineRule="auto"/>
        <w:rPr>
          <w:rFonts w:ascii="Arial"/>
          <w:sz w:val="21"/>
        </w:rPr>
      </w:pPr>
    </w:p>
    <w:p w14:paraId="10C4A437">
      <w:pPr>
        <w:spacing w:line="247" w:lineRule="auto"/>
        <w:rPr>
          <w:rFonts w:ascii="Arial"/>
          <w:sz w:val="21"/>
        </w:rPr>
      </w:pPr>
    </w:p>
    <w:p w14:paraId="6EBBFD0D">
      <w:pPr>
        <w:spacing w:line="247" w:lineRule="auto"/>
        <w:rPr>
          <w:rFonts w:ascii="Arial"/>
          <w:sz w:val="21"/>
        </w:rPr>
      </w:pPr>
    </w:p>
    <w:p w14:paraId="6496082A">
      <w:pPr>
        <w:spacing w:line="247" w:lineRule="auto"/>
        <w:rPr>
          <w:rFonts w:ascii="Arial"/>
          <w:sz w:val="21"/>
        </w:rPr>
      </w:pPr>
    </w:p>
    <w:p w14:paraId="7EF9AA8F">
      <w:pPr>
        <w:spacing w:line="247" w:lineRule="auto"/>
        <w:rPr>
          <w:rFonts w:ascii="Arial"/>
          <w:sz w:val="21"/>
        </w:rPr>
      </w:pPr>
    </w:p>
    <w:p w14:paraId="57533E0A">
      <w:pPr>
        <w:spacing w:line="247" w:lineRule="auto"/>
        <w:rPr>
          <w:rFonts w:ascii="Arial"/>
          <w:sz w:val="21"/>
        </w:rPr>
      </w:pPr>
    </w:p>
    <w:p w14:paraId="5B59B45F">
      <w:pPr>
        <w:spacing w:line="247" w:lineRule="auto"/>
        <w:rPr>
          <w:rFonts w:ascii="Arial"/>
          <w:sz w:val="21"/>
        </w:rPr>
      </w:pPr>
    </w:p>
    <w:p w14:paraId="3D019C61">
      <w:pPr>
        <w:spacing w:line="247" w:lineRule="auto"/>
        <w:rPr>
          <w:rFonts w:ascii="Arial"/>
          <w:sz w:val="21"/>
        </w:rPr>
      </w:pPr>
    </w:p>
    <w:p w14:paraId="400836FD">
      <w:pPr>
        <w:spacing w:line="247" w:lineRule="auto"/>
        <w:rPr>
          <w:rFonts w:ascii="Arial"/>
          <w:sz w:val="21"/>
        </w:rPr>
      </w:pPr>
    </w:p>
    <w:p w14:paraId="12790F5F">
      <w:pPr>
        <w:spacing w:line="247" w:lineRule="auto"/>
        <w:rPr>
          <w:rFonts w:ascii="Arial"/>
          <w:sz w:val="21"/>
        </w:rPr>
      </w:pPr>
    </w:p>
    <w:p w14:paraId="2B31BA9D">
      <w:pPr>
        <w:spacing w:line="247" w:lineRule="auto"/>
        <w:rPr>
          <w:rFonts w:ascii="Arial"/>
          <w:sz w:val="21"/>
        </w:rPr>
      </w:pPr>
    </w:p>
    <w:p w14:paraId="58B3A13D">
      <w:pPr>
        <w:spacing w:line="247" w:lineRule="auto"/>
        <w:rPr>
          <w:rFonts w:ascii="Arial"/>
          <w:sz w:val="21"/>
        </w:rPr>
      </w:pPr>
      <w:r>
        <w:pict>
          <v:shape id="_x0000_s1026" o:spid="_x0000_s1026" style="position:absolute;left:0pt;margin-left:0pt;margin-top:11.3pt;height:0.75pt;width:439.65pt;z-index:251660288;mso-width-relative:page;mso-height-relative:page;" fillcolor="#000000" filled="t" stroked="f" coordsize="8792,15" path="m0,0l8792,0,8792,14,0,14,0,0xe">
            <v:fill on="t" focussize="0,0"/>
            <v:stroke on="f"/>
            <v:imagedata o:title=""/>
            <o:lock v:ext="edit"/>
          </v:shape>
        </w:pict>
      </w:r>
    </w:p>
    <w:p w14:paraId="3F76DA86">
      <w:pPr>
        <w:pStyle w:val="2"/>
        <w:spacing w:before="92" w:line="222" w:lineRule="auto"/>
        <w:ind w:left="341"/>
        <w:rPr>
          <w:sz w:val="28"/>
          <w:szCs w:val="28"/>
        </w:rPr>
      </w:pPr>
      <w:r>
        <w:pict>
          <v:shape id="_x0000_s1027" o:spid="_x0000_s1027" style="position:absolute;left:0pt;margin-left:0pt;margin-top:21.6pt;height:0.75pt;width:439.65pt;z-index:251661312;mso-width-relative:page;mso-height-relative:page;" fillcolor="#000000" filled="t" stroked="f" coordsize="8792,15" path="m0,0l8792,0,8792,14,0,14,0,0xe">
            <v:fill on="t" focussize="0,0"/>
            <v:stroke on="f"/>
            <v:imagedata o:title=""/>
            <o:lock v:ext="edit"/>
          </v:shape>
        </w:pict>
      </w:r>
      <w:r>
        <w:rPr>
          <w:spacing w:val="-7"/>
          <w:sz w:val="28"/>
          <w:szCs w:val="28"/>
        </w:rPr>
        <w:t>西昌学院办公室                          2017</w:t>
      </w:r>
      <w:r>
        <w:rPr>
          <w:spacing w:val="-35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年</w:t>
      </w:r>
      <w:r>
        <w:rPr>
          <w:spacing w:val="-6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9</w:t>
      </w:r>
      <w:r>
        <w:rPr>
          <w:spacing w:val="-38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月</w:t>
      </w:r>
      <w:r>
        <w:rPr>
          <w:spacing w:val="-57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20 日印发</w:t>
      </w:r>
    </w:p>
    <w:p w14:paraId="07A4BF82">
      <w:pPr>
        <w:spacing w:line="222" w:lineRule="auto"/>
        <w:rPr>
          <w:sz w:val="28"/>
          <w:szCs w:val="28"/>
        </w:rPr>
        <w:sectPr>
          <w:footerReference r:id="rId8" w:type="default"/>
          <w:pgSz w:w="11906" w:h="16839"/>
          <w:pgMar w:top="1431" w:right="1497" w:bottom="1867" w:left="1588" w:header="0" w:footer="1500" w:gutter="0"/>
          <w:cols w:space="720" w:num="1"/>
        </w:sectPr>
      </w:pPr>
    </w:p>
    <w:p w14:paraId="516048D5">
      <w:pPr>
        <w:spacing w:line="279" w:lineRule="auto"/>
        <w:rPr>
          <w:rFonts w:ascii="Arial"/>
          <w:sz w:val="21"/>
        </w:rPr>
      </w:pPr>
    </w:p>
    <w:p w14:paraId="25715568">
      <w:pPr>
        <w:spacing w:line="280" w:lineRule="auto"/>
        <w:rPr>
          <w:rFonts w:ascii="Arial"/>
          <w:sz w:val="21"/>
        </w:rPr>
      </w:pPr>
    </w:p>
    <w:p w14:paraId="10CE5B9D">
      <w:pPr>
        <w:spacing w:before="101" w:line="211" w:lineRule="auto"/>
        <w:ind w:left="77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0"/>
          <w:sz w:val="31"/>
          <w:szCs w:val="31"/>
        </w:rPr>
        <w:t>附件</w:t>
      </w:r>
      <w:r>
        <w:rPr>
          <w:rFonts w:ascii="黑体" w:hAnsi="黑体" w:eastAsia="黑体" w:cs="黑体"/>
          <w:spacing w:val="-4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0"/>
          <w:sz w:val="31"/>
          <w:szCs w:val="31"/>
        </w:rPr>
        <w:t>1：</w:t>
      </w:r>
    </w:p>
    <w:p w14:paraId="0BB496DC">
      <w:pPr>
        <w:spacing w:before="1" w:line="214" w:lineRule="auto"/>
        <w:ind w:left="2400"/>
        <w:outlineLvl w:val="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四川省普通高等学校学生转学备案表</w:t>
      </w:r>
    </w:p>
    <w:p w14:paraId="2947B5ED">
      <w:pPr>
        <w:spacing w:before="1" w:line="224" w:lineRule="auto"/>
        <w:ind w:left="4358"/>
        <w:outlineLvl w:val="3"/>
        <w:rPr>
          <w:rFonts w:ascii="新宋体" w:hAnsi="新宋体" w:eastAsia="新宋体" w:cs="新宋体"/>
          <w:sz w:val="31"/>
          <w:szCs w:val="31"/>
        </w:rPr>
      </w:pPr>
      <w:r>
        <w:rPr>
          <w:rFonts w:ascii="新宋体" w:hAnsi="新宋体" w:eastAsia="新宋体" w:cs="新宋体"/>
          <w:spacing w:val="3"/>
          <w:sz w:val="31"/>
          <w:szCs w:val="31"/>
        </w:rPr>
        <w:t>（省内专用）</w:t>
      </w:r>
    </w:p>
    <w:p w14:paraId="36C2DF8F">
      <w:pPr>
        <w:spacing w:before="83" w:line="219" w:lineRule="auto"/>
        <w:ind w:left="58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川教学籍字</w:t>
      </w:r>
      <w:r>
        <w:rPr>
          <w:rFonts w:ascii="宋体" w:hAnsi="宋体" w:eastAsia="宋体" w:cs="宋体"/>
          <w:spacing w:val="-35"/>
          <w:sz w:val="24"/>
          <w:szCs w:val="24"/>
        </w:rPr>
        <w:t>（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      </w:t>
      </w:r>
      <w:r>
        <w:rPr>
          <w:rFonts w:ascii="宋体" w:hAnsi="宋体" w:eastAsia="宋体" w:cs="宋体"/>
          <w:spacing w:val="-35"/>
          <w:sz w:val="24"/>
          <w:szCs w:val="24"/>
        </w:rPr>
        <w:t>）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 </w:t>
      </w:r>
      <w:r>
        <w:rPr>
          <w:rFonts w:ascii="宋体" w:hAnsi="宋体" w:eastAsia="宋体" w:cs="宋体"/>
          <w:spacing w:val="-3"/>
          <w:sz w:val="24"/>
          <w:szCs w:val="24"/>
        </w:rPr>
        <w:t>号</w:t>
      </w:r>
    </w:p>
    <w:p w14:paraId="63829F1B">
      <w:pPr>
        <w:spacing w:line="18" w:lineRule="auto"/>
        <w:rPr>
          <w:rFonts w:ascii="Arial"/>
          <w:sz w:val="2"/>
        </w:rPr>
      </w:pPr>
    </w:p>
    <w:tbl>
      <w:tblPr>
        <w:tblStyle w:val="5"/>
        <w:tblW w:w="103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079"/>
        <w:gridCol w:w="540"/>
        <w:gridCol w:w="540"/>
        <w:gridCol w:w="720"/>
        <w:gridCol w:w="540"/>
        <w:gridCol w:w="720"/>
        <w:gridCol w:w="720"/>
        <w:gridCol w:w="1236"/>
        <w:gridCol w:w="23"/>
        <w:gridCol w:w="780"/>
        <w:gridCol w:w="1019"/>
        <w:gridCol w:w="899"/>
        <w:gridCol w:w="785"/>
      </w:tblGrid>
      <w:tr w14:paraId="1A7F4C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0C9E19E9">
            <w:pPr>
              <w:spacing w:line="325" w:lineRule="auto"/>
              <w:rPr>
                <w:rFonts w:ascii="Arial"/>
                <w:sz w:val="21"/>
              </w:rPr>
            </w:pPr>
          </w:p>
          <w:p w14:paraId="1BA93261">
            <w:pPr>
              <w:pStyle w:val="6"/>
              <w:spacing w:before="78" w:line="219" w:lineRule="auto"/>
              <w:ind w:right="10"/>
              <w:jc w:val="right"/>
            </w:pPr>
            <w:r>
              <w:rPr>
                <w:spacing w:val="-5"/>
              </w:rPr>
              <w:t>姓名</w:t>
            </w: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 w14:paraId="79A1AE3B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restart"/>
            <w:tcBorders>
              <w:bottom w:val="nil"/>
            </w:tcBorders>
            <w:textDirection w:val="tbRlV"/>
            <w:vAlign w:val="top"/>
          </w:tcPr>
          <w:p w14:paraId="0C1608DA">
            <w:pPr>
              <w:pStyle w:val="6"/>
              <w:spacing w:before="178" w:line="206" w:lineRule="auto"/>
              <w:ind w:left="119"/>
            </w:pPr>
            <w:r>
              <w:rPr>
                <w:spacing w:val="-1"/>
              </w:rPr>
              <w:t>性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别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 w14:paraId="4A331C2E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restart"/>
            <w:tcBorders>
              <w:bottom w:val="nil"/>
            </w:tcBorders>
            <w:textDirection w:val="tbRlV"/>
            <w:vAlign w:val="top"/>
          </w:tcPr>
          <w:p w14:paraId="500744D4">
            <w:pPr>
              <w:pStyle w:val="6"/>
              <w:spacing w:before="251" w:line="210" w:lineRule="auto"/>
              <w:ind w:left="119"/>
            </w:pPr>
            <w:r>
              <w:rPr>
                <w:spacing w:val="-1"/>
              </w:rPr>
              <w:t>民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族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 w14:paraId="5EACF3E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3DA1C209">
            <w:pPr>
              <w:pStyle w:val="6"/>
              <w:spacing w:before="119" w:line="221" w:lineRule="auto"/>
              <w:ind w:left="113"/>
            </w:pPr>
            <w:r>
              <w:rPr>
                <w:spacing w:val="-5"/>
              </w:rPr>
              <w:t>入学</w:t>
            </w:r>
          </w:p>
          <w:p w14:paraId="0A355E7E">
            <w:pPr>
              <w:pStyle w:val="6"/>
              <w:spacing w:before="114" w:line="221" w:lineRule="auto"/>
              <w:ind w:left="126"/>
            </w:pPr>
            <w:r>
              <w:rPr>
                <w:spacing w:val="-11"/>
              </w:rPr>
              <w:t>时间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5E443241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 w14:paraId="420F4177">
            <w:pPr>
              <w:pStyle w:val="6"/>
              <w:spacing w:before="145" w:line="228" w:lineRule="auto"/>
              <w:ind w:left="11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考生号</w:t>
            </w:r>
          </w:p>
        </w:tc>
        <w:tc>
          <w:tcPr>
            <w:tcW w:w="1799" w:type="dxa"/>
            <w:gridSpan w:val="2"/>
            <w:vAlign w:val="top"/>
          </w:tcPr>
          <w:p w14:paraId="494EF877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 w14:paraId="5D59A810">
            <w:pPr>
              <w:pStyle w:val="6"/>
              <w:spacing w:before="120" w:line="221" w:lineRule="auto"/>
              <w:ind w:left="192"/>
            </w:pPr>
            <w:r>
              <w:rPr>
                <w:spacing w:val="-6"/>
              </w:rPr>
              <w:t>联系</w:t>
            </w:r>
          </w:p>
          <w:p w14:paraId="3CF74DB8">
            <w:pPr>
              <w:pStyle w:val="6"/>
              <w:spacing w:before="113" w:line="221" w:lineRule="auto"/>
              <w:ind w:left="195"/>
            </w:pPr>
            <w:r>
              <w:rPr>
                <w:spacing w:val="-19"/>
              </w:rPr>
              <w:t>电话</w:t>
            </w:r>
          </w:p>
        </w:tc>
        <w:tc>
          <w:tcPr>
            <w:tcW w:w="785" w:type="dxa"/>
            <w:vMerge w:val="restart"/>
            <w:tcBorders>
              <w:bottom w:val="nil"/>
            </w:tcBorders>
            <w:vAlign w:val="top"/>
          </w:tcPr>
          <w:p w14:paraId="24CF9EF8">
            <w:pPr>
              <w:rPr>
                <w:rFonts w:ascii="Arial"/>
                <w:sz w:val="21"/>
              </w:rPr>
            </w:pPr>
          </w:p>
        </w:tc>
      </w:tr>
      <w:tr w14:paraId="409837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617C0666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 w14:paraId="79E52903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textDirection w:val="tbRlV"/>
            <w:vAlign w:val="top"/>
          </w:tcPr>
          <w:p w14:paraId="6F3C9F92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 w14:paraId="189CD07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textDirection w:val="tbRlV"/>
            <w:vAlign w:val="top"/>
          </w:tcPr>
          <w:p w14:paraId="5BCF9D2B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 w14:paraId="2A171608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64F6BBE3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233054EB"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gridSpan w:val="2"/>
            <w:vAlign w:val="top"/>
          </w:tcPr>
          <w:p w14:paraId="3DB44998">
            <w:pPr>
              <w:pStyle w:val="6"/>
              <w:spacing w:before="141" w:line="228" w:lineRule="auto"/>
              <w:ind w:left="1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身份证号</w:t>
            </w:r>
          </w:p>
        </w:tc>
        <w:tc>
          <w:tcPr>
            <w:tcW w:w="1799" w:type="dxa"/>
            <w:gridSpan w:val="2"/>
            <w:vAlign w:val="top"/>
          </w:tcPr>
          <w:p w14:paraId="403A6DE0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 w14:paraId="7F25057D">
            <w:pPr>
              <w:rPr>
                <w:rFonts w:ascii="Arial"/>
                <w:sz w:val="21"/>
              </w:rPr>
            </w:pPr>
          </w:p>
        </w:tc>
        <w:tc>
          <w:tcPr>
            <w:tcW w:w="785" w:type="dxa"/>
            <w:vMerge w:val="continue"/>
            <w:tcBorders>
              <w:top w:val="nil"/>
            </w:tcBorders>
            <w:vAlign w:val="top"/>
          </w:tcPr>
          <w:p w14:paraId="6595600F">
            <w:pPr>
              <w:rPr>
                <w:rFonts w:ascii="Arial"/>
                <w:sz w:val="21"/>
              </w:rPr>
            </w:pPr>
          </w:p>
        </w:tc>
      </w:tr>
      <w:tr w14:paraId="69604D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24" w:type="dxa"/>
            <w:vAlign w:val="top"/>
          </w:tcPr>
          <w:p w14:paraId="1EC1E4DF">
            <w:pPr>
              <w:pStyle w:val="6"/>
              <w:spacing w:before="114" w:line="220" w:lineRule="auto"/>
              <w:ind w:left="101"/>
            </w:pPr>
            <w:r>
              <w:rPr>
                <w:spacing w:val="-6"/>
              </w:rPr>
              <w:t>转出</w:t>
            </w:r>
          </w:p>
          <w:p w14:paraId="62E1473D">
            <w:pPr>
              <w:pStyle w:val="6"/>
              <w:spacing w:before="114" w:line="215" w:lineRule="auto"/>
              <w:ind w:left="105"/>
            </w:pPr>
            <w:r>
              <w:rPr>
                <w:spacing w:val="-8"/>
              </w:rPr>
              <w:t>学校</w:t>
            </w:r>
          </w:p>
        </w:tc>
        <w:tc>
          <w:tcPr>
            <w:tcW w:w="2159" w:type="dxa"/>
            <w:gridSpan w:val="3"/>
            <w:vAlign w:val="top"/>
          </w:tcPr>
          <w:p w14:paraId="61D77EC4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1204DEFD">
            <w:pPr>
              <w:pStyle w:val="6"/>
              <w:spacing w:before="114" w:line="220" w:lineRule="auto"/>
              <w:ind w:left="91"/>
            </w:pPr>
            <w:r>
              <w:rPr>
                <w:spacing w:val="-6"/>
              </w:rPr>
              <w:t>转出</w:t>
            </w:r>
          </w:p>
          <w:p w14:paraId="7217AC11">
            <w:pPr>
              <w:pStyle w:val="6"/>
              <w:spacing w:before="114" w:line="215" w:lineRule="auto"/>
              <w:ind w:left="91"/>
            </w:pPr>
            <w:r>
              <w:rPr>
                <w:spacing w:val="-6"/>
              </w:rPr>
              <w:t>年级</w:t>
            </w:r>
          </w:p>
        </w:tc>
        <w:tc>
          <w:tcPr>
            <w:tcW w:w="1260" w:type="dxa"/>
            <w:gridSpan w:val="2"/>
            <w:vAlign w:val="top"/>
          </w:tcPr>
          <w:p w14:paraId="3ED7ACF2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77F307C4">
            <w:pPr>
              <w:pStyle w:val="6"/>
              <w:spacing w:before="114" w:line="220" w:lineRule="auto"/>
              <w:ind w:left="86"/>
            </w:pPr>
            <w:r>
              <w:rPr>
                <w:spacing w:val="-6"/>
              </w:rPr>
              <w:t>转出</w:t>
            </w:r>
          </w:p>
          <w:p w14:paraId="298261FF">
            <w:pPr>
              <w:pStyle w:val="6"/>
              <w:spacing w:before="114" w:line="215" w:lineRule="auto"/>
              <w:ind w:left="86"/>
            </w:pPr>
            <w:r>
              <w:rPr>
                <w:spacing w:val="-6"/>
              </w:rPr>
              <w:t>专业</w:t>
            </w:r>
          </w:p>
        </w:tc>
        <w:tc>
          <w:tcPr>
            <w:tcW w:w="1236" w:type="dxa"/>
            <w:vAlign w:val="top"/>
          </w:tcPr>
          <w:p w14:paraId="088EAA80">
            <w:pPr>
              <w:rPr>
                <w:rFonts w:ascii="Arial"/>
                <w:sz w:val="21"/>
              </w:rPr>
            </w:pPr>
          </w:p>
        </w:tc>
        <w:tc>
          <w:tcPr>
            <w:tcW w:w="803" w:type="dxa"/>
            <w:gridSpan w:val="2"/>
            <w:vAlign w:val="top"/>
          </w:tcPr>
          <w:p w14:paraId="771CA7FA">
            <w:pPr>
              <w:pStyle w:val="6"/>
              <w:spacing w:before="114" w:line="219" w:lineRule="auto"/>
              <w:ind w:left="168"/>
            </w:pPr>
            <w:r>
              <w:rPr>
                <w:spacing w:val="-6"/>
              </w:rPr>
              <w:t>本人</w:t>
            </w:r>
          </w:p>
          <w:p w14:paraId="2117ADB2">
            <w:pPr>
              <w:pStyle w:val="6"/>
              <w:spacing w:before="116" w:line="215" w:lineRule="auto"/>
              <w:ind w:left="170"/>
            </w:pPr>
            <w:r>
              <w:rPr>
                <w:spacing w:val="-7"/>
              </w:rPr>
              <w:t>分数</w:t>
            </w:r>
          </w:p>
        </w:tc>
        <w:tc>
          <w:tcPr>
            <w:tcW w:w="1019" w:type="dxa"/>
            <w:vAlign w:val="top"/>
          </w:tcPr>
          <w:p w14:paraId="24EAF77D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 w14:paraId="5313CADB">
            <w:pPr>
              <w:pStyle w:val="6"/>
              <w:spacing w:before="114" w:line="221" w:lineRule="auto"/>
              <w:ind w:left="155"/>
            </w:pPr>
            <w:r>
              <w:rPr>
                <w:spacing w:val="-8"/>
              </w:rPr>
              <w:t>学历</w:t>
            </w:r>
          </w:p>
          <w:p w14:paraId="141B7835">
            <w:pPr>
              <w:pStyle w:val="6"/>
              <w:spacing w:before="113" w:line="215" w:lineRule="auto"/>
              <w:ind w:left="138"/>
            </w:pPr>
            <w:r>
              <w:rPr>
                <w:spacing w:val="-5"/>
              </w:rPr>
              <w:t>层次</w:t>
            </w:r>
          </w:p>
        </w:tc>
        <w:tc>
          <w:tcPr>
            <w:tcW w:w="785" w:type="dxa"/>
            <w:vAlign w:val="top"/>
          </w:tcPr>
          <w:p w14:paraId="6F9D0F39">
            <w:pPr>
              <w:rPr>
                <w:rFonts w:ascii="Arial"/>
                <w:sz w:val="21"/>
              </w:rPr>
            </w:pPr>
          </w:p>
        </w:tc>
      </w:tr>
      <w:tr w14:paraId="39533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24" w:type="dxa"/>
            <w:vAlign w:val="top"/>
          </w:tcPr>
          <w:p w14:paraId="4AE681E1">
            <w:pPr>
              <w:spacing w:line="436" w:lineRule="auto"/>
              <w:rPr>
                <w:rFonts w:ascii="Arial"/>
                <w:sz w:val="21"/>
              </w:rPr>
            </w:pPr>
          </w:p>
          <w:p w14:paraId="23E5F5A9">
            <w:pPr>
              <w:pStyle w:val="6"/>
              <w:spacing w:before="78" w:line="220" w:lineRule="auto"/>
              <w:ind w:left="209"/>
            </w:pPr>
            <w:r>
              <w:rPr>
                <w:spacing w:val="-6"/>
              </w:rPr>
              <w:t>转入</w:t>
            </w:r>
          </w:p>
          <w:p w14:paraId="764B658E">
            <w:pPr>
              <w:pStyle w:val="6"/>
              <w:spacing w:before="112" w:line="220" w:lineRule="auto"/>
              <w:ind w:left="213"/>
            </w:pPr>
            <w:r>
              <w:rPr>
                <w:spacing w:val="-8"/>
              </w:rPr>
              <w:t>学校</w:t>
            </w:r>
          </w:p>
        </w:tc>
        <w:tc>
          <w:tcPr>
            <w:tcW w:w="2159" w:type="dxa"/>
            <w:gridSpan w:val="3"/>
            <w:vAlign w:val="top"/>
          </w:tcPr>
          <w:p w14:paraId="09FB0EB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4C6FBC1B">
            <w:pPr>
              <w:spacing w:line="436" w:lineRule="auto"/>
              <w:rPr>
                <w:rFonts w:ascii="Arial"/>
                <w:sz w:val="21"/>
              </w:rPr>
            </w:pPr>
          </w:p>
          <w:p w14:paraId="3C9AF443">
            <w:pPr>
              <w:pStyle w:val="6"/>
              <w:spacing w:before="78" w:line="220" w:lineRule="auto"/>
              <w:ind w:left="91"/>
            </w:pPr>
            <w:r>
              <w:rPr>
                <w:spacing w:val="-6"/>
              </w:rPr>
              <w:t>转入</w:t>
            </w:r>
          </w:p>
          <w:p w14:paraId="2D69EF5C">
            <w:pPr>
              <w:pStyle w:val="6"/>
              <w:spacing w:before="112" w:line="219" w:lineRule="auto"/>
              <w:ind w:left="96"/>
            </w:pPr>
            <w:r>
              <w:rPr>
                <w:spacing w:val="-6"/>
              </w:rPr>
              <w:t>年级</w:t>
            </w:r>
          </w:p>
        </w:tc>
        <w:tc>
          <w:tcPr>
            <w:tcW w:w="1260" w:type="dxa"/>
            <w:gridSpan w:val="2"/>
            <w:vAlign w:val="top"/>
          </w:tcPr>
          <w:p w14:paraId="148E51FF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10D22392">
            <w:pPr>
              <w:spacing w:line="436" w:lineRule="auto"/>
              <w:rPr>
                <w:rFonts w:ascii="Arial"/>
                <w:sz w:val="21"/>
              </w:rPr>
            </w:pPr>
          </w:p>
          <w:p w14:paraId="2E992E8B">
            <w:pPr>
              <w:pStyle w:val="6"/>
              <w:spacing w:before="78" w:line="220" w:lineRule="auto"/>
              <w:ind w:left="103"/>
            </w:pPr>
            <w:r>
              <w:rPr>
                <w:spacing w:val="-6"/>
              </w:rPr>
              <w:t>转入</w:t>
            </w:r>
          </w:p>
          <w:p w14:paraId="275194CB">
            <w:pPr>
              <w:pStyle w:val="6"/>
              <w:spacing w:before="112" w:line="220" w:lineRule="auto"/>
              <w:ind w:left="103"/>
            </w:pPr>
            <w:r>
              <w:rPr>
                <w:spacing w:val="-6"/>
              </w:rPr>
              <w:t>专业</w:t>
            </w:r>
          </w:p>
        </w:tc>
        <w:tc>
          <w:tcPr>
            <w:tcW w:w="1236" w:type="dxa"/>
            <w:vAlign w:val="top"/>
          </w:tcPr>
          <w:p w14:paraId="3516B93B">
            <w:pPr>
              <w:rPr>
                <w:rFonts w:ascii="Arial"/>
                <w:sz w:val="21"/>
              </w:rPr>
            </w:pPr>
          </w:p>
        </w:tc>
        <w:tc>
          <w:tcPr>
            <w:tcW w:w="803" w:type="dxa"/>
            <w:gridSpan w:val="2"/>
            <w:vAlign w:val="top"/>
          </w:tcPr>
          <w:p w14:paraId="350A5E8C">
            <w:pPr>
              <w:pStyle w:val="6"/>
              <w:spacing w:before="115" w:line="220" w:lineRule="auto"/>
              <w:ind w:left="168"/>
            </w:pPr>
            <w:r>
              <w:rPr>
                <w:spacing w:val="-6"/>
              </w:rPr>
              <w:t>转入</w:t>
            </w:r>
          </w:p>
          <w:p w14:paraId="58266CBA">
            <w:pPr>
              <w:pStyle w:val="6"/>
              <w:spacing w:before="114" w:line="220" w:lineRule="auto"/>
              <w:ind w:left="168"/>
            </w:pPr>
            <w:r>
              <w:rPr>
                <w:spacing w:val="-6"/>
              </w:rPr>
              <w:t>专业</w:t>
            </w:r>
          </w:p>
          <w:p w14:paraId="315CE259">
            <w:pPr>
              <w:pStyle w:val="6"/>
              <w:spacing w:before="112" w:line="261" w:lineRule="auto"/>
              <w:ind w:left="290" w:right="159" w:hanging="120"/>
            </w:pPr>
            <w:r>
              <w:rPr>
                <w:spacing w:val="-7"/>
              </w:rPr>
              <w:t>最低</w:t>
            </w:r>
            <w:r>
              <w:t xml:space="preserve"> 分</w:t>
            </w:r>
          </w:p>
        </w:tc>
        <w:tc>
          <w:tcPr>
            <w:tcW w:w="1019" w:type="dxa"/>
            <w:vAlign w:val="top"/>
          </w:tcPr>
          <w:p w14:paraId="2373D26C"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 w14:paraId="14DF06D2">
            <w:pPr>
              <w:spacing w:line="435" w:lineRule="auto"/>
              <w:rPr>
                <w:rFonts w:ascii="Arial"/>
                <w:sz w:val="21"/>
              </w:rPr>
            </w:pPr>
          </w:p>
          <w:p w14:paraId="3E394402">
            <w:pPr>
              <w:pStyle w:val="6"/>
              <w:spacing w:before="78" w:line="221" w:lineRule="auto"/>
              <w:ind w:left="234"/>
            </w:pPr>
            <w:r>
              <w:rPr>
                <w:spacing w:val="-8"/>
              </w:rPr>
              <w:t>学历</w:t>
            </w:r>
          </w:p>
          <w:p w14:paraId="5767286F">
            <w:pPr>
              <w:pStyle w:val="6"/>
              <w:spacing w:before="111" w:line="219" w:lineRule="auto"/>
              <w:ind w:left="229"/>
            </w:pPr>
            <w:r>
              <w:rPr>
                <w:spacing w:val="-5"/>
              </w:rPr>
              <w:t>层次</w:t>
            </w:r>
          </w:p>
        </w:tc>
        <w:tc>
          <w:tcPr>
            <w:tcW w:w="785" w:type="dxa"/>
            <w:vAlign w:val="top"/>
          </w:tcPr>
          <w:p w14:paraId="4387EB27">
            <w:pPr>
              <w:rPr>
                <w:rFonts w:ascii="Arial"/>
                <w:sz w:val="21"/>
              </w:rPr>
            </w:pPr>
          </w:p>
        </w:tc>
      </w:tr>
      <w:tr w14:paraId="30A6F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3" w:hRule="atLeast"/>
        </w:trPr>
        <w:tc>
          <w:tcPr>
            <w:tcW w:w="724" w:type="dxa"/>
            <w:vAlign w:val="top"/>
          </w:tcPr>
          <w:p w14:paraId="7DD6FA9E">
            <w:pPr>
              <w:spacing w:line="246" w:lineRule="auto"/>
              <w:rPr>
                <w:rFonts w:ascii="Arial"/>
                <w:sz w:val="21"/>
              </w:rPr>
            </w:pPr>
          </w:p>
          <w:p w14:paraId="59F04810">
            <w:pPr>
              <w:spacing w:line="246" w:lineRule="auto"/>
              <w:rPr>
                <w:rFonts w:ascii="Arial"/>
                <w:sz w:val="21"/>
              </w:rPr>
            </w:pPr>
          </w:p>
          <w:p w14:paraId="32E040C9">
            <w:pPr>
              <w:spacing w:line="246" w:lineRule="auto"/>
              <w:rPr>
                <w:rFonts w:ascii="Arial"/>
                <w:sz w:val="21"/>
              </w:rPr>
            </w:pPr>
          </w:p>
          <w:p w14:paraId="76AA0F77">
            <w:pPr>
              <w:spacing w:line="246" w:lineRule="auto"/>
              <w:rPr>
                <w:rFonts w:ascii="Arial"/>
                <w:sz w:val="21"/>
              </w:rPr>
            </w:pPr>
          </w:p>
          <w:p w14:paraId="4F0D3AA7">
            <w:pPr>
              <w:spacing w:line="247" w:lineRule="auto"/>
              <w:rPr>
                <w:rFonts w:ascii="Arial"/>
                <w:sz w:val="21"/>
              </w:rPr>
            </w:pPr>
          </w:p>
          <w:p w14:paraId="69487C67">
            <w:pPr>
              <w:pStyle w:val="6"/>
              <w:spacing w:before="78" w:line="220" w:lineRule="auto"/>
              <w:ind w:left="137"/>
            </w:pPr>
            <w:r>
              <w:rPr>
                <w:spacing w:val="-6"/>
              </w:rPr>
              <w:t>转学</w:t>
            </w:r>
          </w:p>
          <w:p w14:paraId="6C17AB55">
            <w:pPr>
              <w:pStyle w:val="6"/>
              <w:spacing w:before="112" w:line="224" w:lineRule="auto"/>
              <w:ind w:left="139"/>
            </w:pPr>
            <w:r>
              <w:rPr>
                <w:spacing w:val="-7"/>
              </w:rPr>
              <w:t>理由</w:t>
            </w:r>
          </w:p>
        </w:tc>
        <w:tc>
          <w:tcPr>
            <w:tcW w:w="9601" w:type="dxa"/>
            <w:gridSpan w:val="13"/>
            <w:vAlign w:val="top"/>
          </w:tcPr>
          <w:p w14:paraId="630222CB">
            <w:pPr>
              <w:spacing w:line="242" w:lineRule="auto"/>
              <w:rPr>
                <w:rFonts w:ascii="Arial"/>
                <w:sz w:val="21"/>
              </w:rPr>
            </w:pPr>
          </w:p>
          <w:p w14:paraId="5A76D349">
            <w:pPr>
              <w:spacing w:line="242" w:lineRule="auto"/>
              <w:rPr>
                <w:rFonts w:ascii="Arial"/>
                <w:sz w:val="21"/>
              </w:rPr>
            </w:pPr>
          </w:p>
          <w:p w14:paraId="73765AD0">
            <w:pPr>
              <w:spacing w:line="242" w:lineRule="auto"/>
              <w:rPr>
                <w:rFonts w:ascii="Arial"/>
                <w:sz w:val="21"/>
              </w:rPr>
            </w:pPr>
          </w:p>
          <w:p w14:paraId="09C6A867">
            <w:pPr>
              <w:spacing w:line="242" w:lineRule="auto"/>
              <w:rPr>
                <w:rFonts w:ascii="Arial"/>
                <w:sz w:val="21"/>
              </w:rPr>
            </w:pPr>
          </w:p>
          <w:p w14:paraId="64D9F2F4">
            <w:pPr>
              <w:spacing w:line="242" w:lineRule="auto"/>
              <w:rPr>
                <w:rFonts w:ascii="Arial"/>
                <w:sz w:val="21"/>
              </w:rPr>
            </w:pPr>
          </w:p>
          <w:p w14:paraId="4879BCC4">
            <w:pPr>
              <w:spacing w:line="242" w:lineRule="auto"/>
              <w:rPr>
                <w:rFonts w:ascii="Arial"/>
                <w:sz w:val="21"/>
              </w:rPr>
            </w:pPr>
          </w:p>
          <w:p w14:paraId="1E196E29">
            <w:pPr>
              <w:spacing w:line="243" w:lineRule="auto"/>
              <w:rPr>
                <w:rFonts w:ascii="Arial"/>
                <w:sz w:val="21"/>
              </w:rPr>
            </w:pPr>
          </w:p>
          <w:p w14:paraId="6A0FC138">
            <w:pPr>
              <w:spacing w:line="243" w:lineRule="auto"/>
              <w:rPr>
                <w:rFonts w:ascii="Arial"/>
                <w:sz w:val="21"/>
              </w:rPr>
            </w:pPr>
          </w:p>
          <w:p w14:paraId="3CD2EDA0">
            <w:pPr>
              <w:spacing w:line="243" w:lineRule="auto"/>
              <w:rPr>
                <w:rFonts w:ascii="Arial"/>
                <w:sz w:val="21"/>
              </w:rPr>
            </w:pPr>
          </w:p>
          <w:p w14:paraId="228C2B61">
            <w:pPr>
              <w:spacing w:line="243" w:lineRule="auto"/>
              <w:rPr>
                <w:rFonts w:ascii="Arial"/>
                <w:sz w:val="21"/>
              </w:rPr>
            </w:pPr>
          </w:p>
          <w:p w14:paraId="5F52BC41">
            <w:pPr>
              <w:pStyle w:val="6"/>
              <w:spacing w:before="78" w:line="219" w:lineRule="auto"/>
              <w:ind w:left="7344"/>
            </w:pPr>
            <w:r>
              <w:rPr>
                <w:spacing w:val="-11"/>
              </w:rPr>
              <w:t>申请人：</w:t>
            </w:r>
          </w:p>
          <w:p w14:paraId="2A803F03">
            <w:pPr>
              <w:pStyle w:val="6"/>
              <w:spacing w:before="113" w:line="213" w:lineRule="auto"/>
              <w:ind w:left="7314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5B5ED4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8" w:hRule="atLeast"/>
        </w:trPr>
        <w:tc>
          <w:tcPr>
            <w:tcW w:w="724" w:type="dxa"/>
            <w:textDirection w:val="tbRlV"/>
            <w:vAlign w:val="top"/>
          </w:tcPr>
          <w:p w14:paraId="2AF5E3BE">
            <w:pPr>
              <w:pStyle w:val="6"/>
              <w:spacing w:before="269" w:line="207" w:lineRule="auto"/>
              <w:ind w:left="919"/>
            </w:pPr>
            <w:r>
              <w:rPr>
                <w:spacing w:val="-1"/>
              </w:rPr>
              <w:t>转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出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学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校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意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见</w:t>
            </w:r>
          </w:p>
        </w:tc>
        <w:tc>
          <w:tcPr>
            <w:tcW w:w="4139" w:type="dxa"/>
            <w:gridSpan w:val="6"/>
            <w:vAlign w:val="top"/>
          </w:tcPr>
          <w:p w14:paraId="7F10C0D1">
            <w:pPr>
              <w:spacing w:line="278" w:lineRule="auto"/>
              <w:rPr>
                <w:rFonts w:ascii="Arial"/>
                <w:sz w:val="21"/>
              </w:rPr>
            </w:pPr>
          </w:p>
          <w:p w14:paraId="50E90478">
            <w:pPr>
              <w:spacing w:line="279" w:lineRule="auto"/>
              <w:rPr>
                <w:rFonts w:ascii="Arial"/>
                <w:sz w:val="21"/>
              </w:rPr>
            </w:pPr>
          </w:p>
          <w:p w14:paraId="40E609F2">
            <w:pPr>
              <w:spacing w:line="279" w:lineRule="auto"/>
              <w:rPr>
                <w:rFonts w:ascii="Arial"/>
                <w:sz w:val="21"/>
              </w:rPr>
            </w:pPr>
          </w:p>
          <w:p w14:paraId="5A79E3D3">
            <w:pPr>
              <w:pStyle w:val="6"/>
              <w:spacing w:before="78" w:line="219" w:lineRule="auto"/>
              <w:ind w:left="115"/>
            </w:pPr>
            <w:r>
              <w:rPr>
                <w:spacing w:val="-3"/>
              </w:rPr>
              <w:t>经办人：</w:t>
            </w:r>
          </w:p>
          <w:p w14:paraId="1617B4AF">
            <w:pPr>
              <w:spacing w:line="277" w:lineRule="auto"/>
              <w:rPr>
                <w:rFonts w:ascii="Arial"/>
                <w:sz w:val="21"/>
              </w:rPr>
            </w:pPr>
          </w:p>
          <w:p w14:paraId="0439F530">
            <w:pPr>
              <w:spacing w:line="277" w:lineRule="auto"/>
              <w:rPr>
                <w:rFonts w:ascii="Arial"/>
                <w:sz w:val="21"/>
              </w:rPr>
            </w:pPr>
          </w:p>
          <w:p w14:paraId="572CD89C">
            <w:pPr>
              <w:spacing w:line="277" w:lineRule="auto"/>
              <w:rPr>
                <w:rFonts w:ascii="Arial"/>
                <w:sz w:val="21"/>
              </w:rPr>
            </w:pPr>
          </w:p>
          <w:p w14:paraId="72189FCA">
            <w:pPr>
              <w:pStyle w:val="6"/>
              <w:spacing w:before="78" w:line="223" w:lineRule="auto"/>
              <w:ind w:left="118"/>
            </w:pPr>
            <w:r>
              <w:rPr>
                <w:spacing w:val="-5"/>
              </w:rPr>
              <w:t>处长：</w:t>
            </w:r>
          </w:p>
          <w:p w14:paraId="5C1414B1">
            <w:pPr>
              <w:spacing w:line="275" w:lineRule="auto"/>
              <w:rPr>
                <w:rFonts w:ascii="Arial"/>
                <w:sz w:val="21"/>
              </w:rPr>
            </w:pPr>
          </w:p>
          <w:p w14:paraId="7C7B0572">
            <w:pPr>
              <w:spacing w:line="276" w:lineRule="auto"/>
              <w:rPr>
                <w:rFonts w:ascii="Arial"/>
                <w:sz w:val="21"/>
              </w:rPr>
            </w:pPr>
          </w:p>
          <w:p w14:paraId="503AEEC5">
            <w:pPr>
              <w:spacing w:line="276" w:lineRule="auto"/>
              <w:rPr>
                <w:rFonts w:ascii="Arial"/>
                <w:sz w:val="21"/>
              </w:rPr>
            </w:pPr>
          </w:p>
          <w:p w14:paraId="0248C38F">
            <w:pPr>
              <w:pStyle w:val="6"/>
              <w:spacing w:before="78" w:line="220" w:lineRule="auto"/>
              <w:ind w:left="114"/>
            </w:pPr>
            <w:r>
              <w:rPr>
                <w:spacing w:val="-2"/>
              </w:rPr>
              <w:t>校（院）长：</w:t>
            </w:r>
          </w:p>
          <w:p w14:paraId="4B29CA65">
            <w:pPr>
              <w:pStyle w:val="6"/>
              <w:spacing w:before="112" w:line="215" w:lineRule="auto"/>
              <w:ind w:left="954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  <w:tc>
          <w:tcPr>
            <w:tcW w:w="720" w:type="dxa"/>
            <w:textDirection w:val="tbRlV"/>
            <w:vAlign w:val="top"/>
          </w:tcPr>
          <w:p w14:paraId="50581D63">
            <w:pPr>
              <w:pStyle w:val="6"/>
              <w:spacing w:before="249" w:line="216" w:lineRule="auto"/>
              <w:ind w:left="919"/>
            </w:pPr>
            <w:r>
              <w:rPr>
                <w:spacing w:val="-1"/>
              </w:rPr>
              <w:t>转</w:t>
            </w:r>
            <w:r>
              <w:rPr>
                <w:spacing w:val="42"/>
              </w:rPr>
              <w:t xml:space="preserve"> </w:t>
            </w:r>
            <w:r>
              <w:rPr>
                <w:spacing w:val="-1"/>
              </w:rPr>
              <w:t>入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学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校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意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  <w:position w:val="1"/>
              </w:rPr>
              <w:t>见</w:t>
            </w:r>
          </w:p>
        </w:tc>
        <w:tc>
          <w:tcPr>
            <w:tcW w:w="4742" w:type="dxa"/>
            <w:gridSpan w:val="6"/>
            <w:vAlign w:val="top"/>
          </w:tcPr>
          <w:p w14:paraId="437A9573">
            <w:pPr>
              <w:spacing w:line="278" w:lineRule="auto"/>
              <w:rPr>
                <w:rFonts w:ascii="Arial"/>
                <w:sz w:val="21"/>
              </w:rPr>
            </w:pPr>
          </w:p>
          <w:p w14:paraId="785CBE1F">
            <w:pPr>
              <w:spacing w:line="279" w:lineRule="auto"/>
              <w:rPr>
                <w:rFonts w:ascii="Arial"/>
                <w:sz w:val="21"/>
              </w:rPr>
            </w:pPr>
          </w:p>
          <w:p w14:paraId="2A18EB7F">
            <w:pPr>
              <w:spacing w:line="279" w:lineRule="auto"/>
              <w:rPr>
                <w:rFonts w:ascii="Arial"/>
                <w:sz w:val="21"/>
              </w:rPr>
            </w:pPr>
          </w:p>
          <w:p w14:paraId="72E075B9">
            <w:pPr>
              <w:pStyle w:val="6"/>
              <w:spacing w:before="78" w:line="219" w:lineRule="auto"/>
              <w:ind w:left="116"/>
            </w:pPr>
            <w:r>
              <w:rPr>
                <w:spacing w:val="-3"/>
              </w:rPr>
              <w:t>经办人：</w:t>
            </w:r>
          </w:p>
          <w:p w14:paraId="75662CA3">
            <w:pPr>
              <w:spacing w:line="277" w:lineRule="auto"/>
              <w:rPr>
                <w:rFonts w:ascii="Arial"/>
                <w:sz w:val="21"/>
              </w:rPr>
            </w:pPr>
          </w:p>
          <w:p w14:paraId="214F437F">
            <w:pPr>
              <w:spacing w:line="277" w:lineRule="auto"/>
              <w:rPr>
                <w:rFonts w:ascii="Arial"/>
                <w:sz w:val="21"/>
              </w:rPr>
            </w:pPr>
          </w:p>
          <w:p w14:paraId="7F0077BF">
            <w:pPr>
              <w:spacing w:line="277" w:lineRule="auto"/>
              <w:rPr>
                <w:rFonts w:ascii="Arial"/>
                <w:sz w:val="21"/>
              </w:rPr>
            </w:pPr>
          </w:p>
          <w:p w14:paraId="5843B47D">
            <w:pPr>
              <w:pStyle w:val="6"/>
              <w:spacing w:before="78" w:line="223" w:lineRule="auto"/>
              <w:ind w:left="119"/>
            </w:pPr>
            <w:r>
              <w:rPr>
                <w:spacing w:val="-5"/>
              </w:rPr>
              <w:t>处长：</w:t>
            </w:r>
          </w:p>
          <w:p w14:paraId="0F5174F6">
            <w:pPr>
              <w:spacing w:line="275" w:lineRule="auto"/>
              <w:rPr>
                <w:rFonts w:ascii="Arial"/>
                <w:sz w:val="21"/>
              </w:rPr>
            </w:pPr>
          </w:p>
          <w:p w14:paraId="4E960109">
            <w:pPr>
              <w:spacing w:line="276" w:lineRule="auto"/>
              <w:rPr>
                <w:rFonts w:ascii="Arial"/>
                <w:sz w:val="21"/>
              </w:rPr>
            </w:pPr>
          </w:p>
          <w:p w14:paraId="5B090F84">
            <w:pPr>
              <w:spacing w:line="276" w:lineRule="auto"/>
              <w:rPr>
                <w:rFonts w:ascii="Arial"/>
                <w:sz w:val="21"/>
              </w:rPr>
            </w:pPr>
          </w:p>
          <w:p w14:paraId="21CD443F">
            <w:pPr>
              <w:pStyle w:val="6"/>
              <w:spacing w:before="78" w:line="220" w:lineRule="auto"/>
              <w:ind w:left="115"/>
            </w:pPr>
            <w:r>
              <w:rPr>
                <w:spacing w:val="-2"/>
              </w:rPr>
              <w:t>校（院）长：</w:t>
            </w:r>
          </w:p>
          <w:p w14:paraId="231E8223">
            <w:pPr>
              <w:pStyle w:val="6"/>
              <w:spacing w:before="112" w:line="215" w:lineRule="auto"/>
              <w:ind w:left="955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</w:tbl>
    <w:p w14:paraId="3CB07730">
      <w:pPr>
        <w:spacing w:before="114" w:line="219" w:lineRule="auto"/>
        <w:ind w:left="39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注：本表所填内容不得涂改，一经涂改视作无效。</w:t>
      </w:r>
    </w:p>
    <w:p w14:paraId="79EB11F7"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footerReference r:id="rId9" w:type="default"/>
          <w:pgSz w:w="11906" w:h="16839"/>
          <w:pgMar w:top="1431" w:right="731" w:bottom="2123" w:left="844" w:header="0" w:footer="1759" w:gutter="0"/>
          <w:cols w:space="720" w:num="1"/>
        </w:sectPr>
      </w:pPr>
    </w:p>
    <w:p w14:paraId="39E475C9">
      <w:pPr>
        <w:spacing w:line="303" w:lineRule="auto"/>
        <w:rPr>
          <w:rFonts w:ascii="Arial"/>
          <w:sz w:val="21"/>
        </w:rPr>
      </w:pPr>
    </w:p>
    <w:p w14:paraId="0A6FE187">
      <w:pPr>
        <w:spacing w:line="304" w:lineRule="auto"/>
        <w:rPr>
          <w:rFonts w:ascii="Arial"/>
          <w:sz w:val="21"/>
        </w:rPr>
      </w:pPr>
    </w:p>
    <w:p w14:paraId="03525BA1">
      <w:pPr>
        <w:spacing w:before="101" w:line="218" w:lineRule="auto"/>
        <w:ind w:left="6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2：</w:t>
      </w:r>
    </w:p>
    <w:p w14:paraId="4623F4D0">
      <w:pPr>
        <w:spacing w:before="1" w:line="214" w:lineRule="auto"/>
        <w:ind w:left="2220"/>
        <w:outlineLvl w:val="3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四川省普通高等学校学生转学备案表</w:t>
      </w:r>
    </w:p>
    <w:p w14:paraId="3F52D2D3">
      <w:pPr>
        <w:spacing w:before="1" w:line="224" w:lineRule="auto"/>
        <w:ind w:left="4358"/>
        <w:outlineLvl w:val="3"/>
        <w:rPr>
          <w:rFonts w:ascii="新宋体" w:hAnsi="新宋体" w:eastAsia="新宋体" w:cs="新宋体"/>
          <w:sz w:val="31"/>
          <w:szCs w:val="31"/>
        </w:rPr>
      </w:pPr>
      <w:r>
        <w:rPr>
          <w:rFonts w:ascii="新宋体" w:hAnsi="新宋体" w:eastAsia="新宋体" w:cs="新宋体"/>
          <w:spacing w:val="4"/>
          <w:sz w:val="31"/>
          <w:szCs w:val="31"/>
        </w:rPr>
        <w:t>（跨省专用）</w:t>
      </w:r>
    </w:p>
    <w:p w14:paraId="3E563634">
      <w:pPr>
        <w:spacing w:before="83" w:line="219" w:lineRule="auto"/>
        <w:ind w:left="582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川教学籍字</w:t>
      </w:r>
      <w:r>
        <w:rPr>
          <w:rFonts w:ascii="宋体" w:hAnsi="宋体" w:eastAsia="宋体" w:cs="宋体"/>
          <w:spacing w:val="-35"/>
          <w:sz w:val="24"/>
          <w:szCs w:val="24"/>
        </w:rPr>
        <w:t>（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        </w:t>
      </w:r>
      <w:r>
        <w:rPr>
          <w:rFonts w:ascii="宋体" w:hAnsi="宋体" w:eastAsia="宋体" w:cs="宋体"/>
          <w:spacing w:val="-35"/>
          <w:sz w:val="24"/>
          <w:szCs w:val="24"/>
        </w:rPr>
        <w:t>）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     </w:t>
      </w:r>
      <w:r>
        <w:rPr>
          <w:rFonts w:ascii="宋体" w:hAnsi="宋体" w:eastAsia="宋体" w:cs="宋体"/>
          <w:spacing w:val="-3"/>
          <w:sz w:val="24"/>
          <w:szCs w:val="24"/>
        </w:rPr>
        <w:t>号</w:t>
      </w:r>
    </w:p>
    <w:p w14:paraId="46E5ECBF">
      <w:pPr>
        <w:spacing w:line="18" w:lineRule="auto"/>
        <w:rPr>
          <w:rFonts w:ascii="Arial"/>
          <w:sz w:val="2"/>
        </w:rPr>
      </w:pPr>
    </w:p>
    <w:tbl>
      <w:tblPr>
        <w:tblStyle w:val="5"/>
        <w:tblW w:w="103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080"/>
        <w:gridCol w:w="540"/>
        <w:gridCol w:w="540"/>
        <w:gridCol w:w="720"/>
        <w:gridCol w:w="540"/>
        <w:gridCol w:w="720"/>
        <w:gridCol w:w="720"/>
        <w:gridCol w:w="1243"/>
        <w:gridCol w:w="792"/>
        <w:gridCol w:w="1014"/>
        <w:gridCol w:w="900"/>
        <w:gridCol w:w="791"/>
      </w:tblGrid>
      <w:tr w14:paraId="186456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725" w:type="dxa"/>
            <w:vMerge w:val="restart"/>
            <w:tcBorders>
              <w:bottom w:val="nil"/>
            </w:tcBorders>
            <w:vAlign w:val="top"/>
          </w:tcPr>
          <w:p w14:paraId="25E61707">
            <w:pPr>
              <w:spacing w:line="325" w:lineRule="auto"/>
              <w:rPr>
                <w:rFonts w:ascii="Arial"/>
                <w:sz w:val="21"/>
              </w:rPr>
            </w:pPr>
          </w:p>
          <w:p w14:paraId="5172B6B5">
            <w:pPr>
              <w:pStyle w:val="6"/>
              <w:spacing w:before="78" w:line="219" w:lineRule="auto"/>
              <w:ind w:right="11"/>
              <w:jc w:val="right"/>
            </w:pPr>
            <w:r>
              <w:rPr>
                <w:spacing w:val="-5"/>
              </w:rPr>
              <w:t>姓名</w:t>
            </w:r>
          </w:p>
        </w:tc>
        <w:tc>
          <w:tcPr>
            <w:tcW w:w="1080" w:type="dxa"/>
            <w:vMerge w:val="restart"/>
            <w:tcBorders>
              <w:bottom w:val="nil"/>
            </w:tcBorders>
            <w:vAlign w:val="top"/>
          </w:tcPr>
          <w:p w14:paraId="52E98779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restart"/>
            <w:tcBorders>
              <w:bottom w:val="nil"/>
            </w:tcBorders>
            <w:textDirection w:val="tbRlV"/>
            <w:vAlign w:val="top"/>
          </w:tcPr>
          <w:p w14:paraId="13352204">
            <w:pPr>
              <w:pStyle w:val="6"/>
              <w:spacing w:before="180" w:line="206" w:lineRule="auto"/>
              <w:ind w:left="119"/>
            </w:pPr>
            <w:r>
              <w:rPr>
                <w:spacing w:val="-1"/>
              </w:rPr>
              <w:t>性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别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 w14:paraId="41A96562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restart"/>
            <w:tcBorders>
              <w:bottom w:val="nil"/>
            </w:tcBorders>
            <w:textDirection w:val="tbRlV"/>
            <w:vAlign w:val="top"/>
          </w:tcPr>
          <w:p w14:paraId="3295534C">
            <w:pPr>
              <w:pStyle w:val="6"/>
              <w:spacing w:before="253" w:line="210" w:lineRule="auto"/>
              <w:ind w:left="119"/>
            </w:pPr>
            <w:r>
              <w:rPr>
                <w:spacing w:val="-1"/>
              </w:rPr>
              <w:t>民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族</w:t>
            </w:r>
          </w:p>
        </w:tc>
        <w:tc>
          <w:tcPr>
            <w:tcW w:w="540" w:type="dxa"/>
            <w:vMerge w:val="restart"/>
            <w:tcBorders>
              <w:bottom w:val="nil"/>
            </w:tcBorders>
            <w:vAlign w:val="top"/>
          </w:tcPr>
          <w:p w14:paraId="5628DF3E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0D3712F5">
            <w:pPr>
              <w:pStyle w:val="6"/>
              <w:spacing w:before="119" w:line="221" w:lineRule="auto"/>
              <w:ind w:left="111"/>
            </w:pPr>
            <w:r>
              <w:rPr>
                <w:spacing w:val="-5"/>
              </w:rPr>
              <w:t>入学</w:t>
            </w:r>
          </w:p>
          <w:p w14:paraId="4026351C">
            <w:pPr>
              <w:pStyle w:val="6"/>
              <w:spacing w:before="114" w:line="221" w:lineRule="auto"/>
              <w:ind w:left="124"/>
            </w:pPr>
            <w:r>
              <w:rPr>
                <w:spacing w:val="-11"/>
              </w:rPr>
              <w:t>时间</w:t>
            </w:r>
          </w:p>
        </w:tc>
        <w:tc>
          <w:tcPr>
            <w:tcW w:w="720" w:type="dxa"/>
            <w:vMerge w:val="restart"/>
            <w:tcBorders>
              <w:bottom w:val="nil"/>
            </w:tcBorders>
            <w:vAlign w:val="top"/>
          </w:tcPr>
          <w:p w14:paraId="1D9C1B0A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5A6D6461">
            <w:pPr>
              <w:pStyle w:val="6"/>
              <w:spacing w:before="145" w:line="228" w:lineRule="auto"/>
              <w:ind w:left="11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考生号</w:t>
            </w:r>
          </w:p>
        </w:tc>
        <w:tc>
          <w:tcPr>
            <w:tcW w:w="1806" w:type="dxa"/>
            <w:gridSpan w:val="2"/>
            <w:vAlign w:val="top"/>
          </w:tcPr>
          <w:p w14:paraId="4706942D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Merge w:val="restart"/>
            <w:tcBorders>
              <w:bottom w:val="nil"/>
            </w:tcBorders>
            <w:vAlign w:val="top"/>
          </w:tcPr>
          <w:p w14:paraId="6093136C">
            <w:pPr>
              <w:pStyle w:val="6"/>
              <w:spacing w:before="120" w:line="221" w:lineRule="auto"/>
              <w:ind w:left="199"/>
            </w:pPr>
            <w:r>
              <w:rPr>
                <w:spacing w:val="-6"/>
              </w:rPr>
              <w:t>联系</w:t>
            </w:r>
          </w:p>
          <w:p w14:paraId="4C83CAE0">
            <w:pPr>
              <w:pStyle w:val="6"/>
              <w:spacing w:before="113" w:line="221" w:lineRule="auto"/>
              <w:ind w:left="202"/>
            </w:pPr>
            <w:r>
              <w:rPr>
                <w:spacing w:val="-19"/>
              </w:rPr>
              <w:t>电话</w:t>
            </w:r>
          </w:p>
        </w:tc>
        <w:tc>
          <w:tcPr>
            <w:tcW w:w="791" w:type="dxa"/>
            <w:vMerge w:val="restart"/>
            <w:tcBorders>
              <w:bottom w:val="nil"/>
            </w:tcBorders>
            <w:vAlign w:val="top"/>
          </w:tcPr>
          <w:p w14:paraId="252509E2">
            <w:pPr>
              <w:rPr>
                <w:rFonts w:ascii="Arial"/>
                <w:sz w:val="21"/>
              </w:rPr>
            </w:pPr>
          </w:p>
        </w:tc>
      </w:tr>
      <w:tr w14:paraId="3C60E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725" w:type="dxa"/>
            <w:vMerge w:val="continue"/>
            <w:tcBorders>
              <w:top w:val="nil"/>
            </w:tcBorders>
            <w:vAlign w:val="top"/>
          </w:tcPr>
          <w:p w14:paraId="057CE057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 w:val="continue"/>
            <w:tcBorders>
              <w:top w:val="nil"/>
            </w:tcBorders>
            <w:vAlign w:val="top"/>
          </w:tcPr>
          <w:p w14:paraId="60DBABBB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textDirection w:val="tbRlV"/>
            <w:vAlign w:val="top"/>
          </w:tcPr>
          <w:p w14:paraId="78C163DC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 w14:paraId="0D20EFD7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textDirection w:val="tbRlV"/>
            <w:vAlign w:val="top"/>
          </w:tcPr>
          <w:p w14:paraId="69624E55"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  <w:vAlign w:val="top"/>
          </w:tcPr>
          <w:p w14:paraId="1E959F1B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16361DB2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  <w:vAlign w:val="top"/>
          </w:tcPr>
          <w:p w14:paraId="53BF4E8A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0DBDF00E">
            <w:pPr>
              <w:pStyle w:val="6"/>
              <w:spacing w:before="141" w:line="228" w:lineRule="auto"/>
              <w:ind w:left="11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身份证号</w:t>
            </w:r>
          </w:p>
        </w:tc>
        <w:tc>
          <w:tcPr>
            <w:tcW w:w="1806" w:type="dxa"/>
            <w:gridSpan w:val="2"/>
            <w:vAlign w:val="top"/>
          </w:tcPr>
          <w:p w14:paraId="6692F560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  <w:vAlign w:val="top"/>
          </w:tcPr>
          <w:p w14:paraId="16B4181E">
            <w:pPr>
              <w:rPr>
                <w:rFonts w:ascii="Arial"/>
                <w:sz w:val="21"/>
              </w:rPr>
            </w:pPr>
          </w:p>
        </w:tc>
        <w:tc>
          <w:tcPr>
            <w:tcW w:w="791" w:type="dxa"/>
            <w:vMerge w:val="continue"/>
            <w:tcBorders>
              <w:top w:val="nil"/>
            </w:tcBorders>
            <w:vAlign w:val="top"/>
          </w:tcPr>
          <w:p w14:paraId="087597EA">
            <w:pPr>
              <w:rPr>
                <w:rFonts w:ascii="Arial"/>
                <w:sz w:val="21"/>
              </w:rPr>
            </w:pPr>
          </w:p>
        </w:tc>
      </w:tr>
      <w:tr w14:paraId="24C85D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25" w:type="dxa"/>
            <w:vAlign w:val="top"/>
          </w:tcPr>
          <w:p w14:paraId="1FEA58BE">
            <w:pPr>
              <w:pStyle w:val="6"/>
              <w:spacing w:before="114" w:line="220" w:lineRule="auto"/>
              <w:ind w:left="101"/>
            </w:pPr>
            <w:r>
              <w:rPr>
                <w:spacing w:val="-6"/>
              </w:rPr>
              <w:t>转出</w:t>
            </w:r>
          </w:p>
          <w:p w14:paraId="07D0EDBC">
            <w:pPr>
              <w:pStyle w:val="6"/>
              <w:spacing w:before="115" w:line="214" w:lineRule="auto"/>
              <w:ind w:left="105"/>
            </w:pPr>
            <w:r>
              <w:rPr>
                <w:spacing w:val="-8"/>
              </w:rPr>
              <w:t>学校</w:t>
            </w:r>
          </w:p>
        </w:tc>
        <w:tc>
          <w:tcPr>
            <w:tcW w:w="2160" w:type="dxa"/>
            <w:gridSpan w:val="3"/>
            <w:vAlign w:val="top"/>
          </w:tcPr>
          <w:p w14:paraId="5F9B4946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01F03563">
            <w:pPr>
              <w:pStyle w:val="6"/>
              <w:spacing w:before="114" w:line="220" w:lineRule="auto"/>
              <w:ind w:left="89"/>
            </w:pPr>
            <w:r>
              <w:rPr>
                <w:spacing w:val="-6"/>
              </w:rPr>
              <w:t>转出</w:t>
            </w:r>
          </w:p>
          <w:p w14:paraId="3AE48DF8">
            <w:pPr>
              <w:pStyle w:val="6"/>
              <w:spacing w:before="115" w:line="214" w:lineRule="auto"/>
              <w:ind w:left="89"/>
            </w:pPr>
            <w:r>
              <w:rPr>
                <w:spacing w:val="-6"/>
              </w:rPr>
              <w:t>年级</w:t>
            </w:r>
          </w:p>
        </w:tc>
        <w:tc>
          <w:tcPr>
            <w:tcW w:w="1260" w:type="dxa"/>
            <w:gridSpan w:val="2"/>
            <w:vAlign w:val="top"/>
          </w:tcPr>
          <w:p w14:paraId="3A8B565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5DBD765C">
            <w:pPr>
              <w:pStyle w:val="6"/>
              <w:spacing w:before="114" w:line="220" w:lineRule="auto"/>
              <w:ind w:left="84"/>
            </w:pPr>
            <w:r>
              <w:rPr>
                <w:spacing w:val="-6"/>
              </w:rPr>
              <w:t>转出</w:t>
            </w:r>
          </w:p>
          <w:p w14:paraId="3B1B0B26">
            <w:pPr>
              <w:pStyle w:val="6"/>
              <w:spacing w:before="115" w:line="214" w:lineRule="auto"/>
              <w:ind w:left="84"/>
            </w:pPr>
            <w:r>
              <w:rPr>
                <w:spacing w:val="-6"/>
              </w:rPr>
              <w:t>专业</w:t>
            </w:r>
          </w:p>
        </w:tc>
        <w:tc>
          <w:tcPr>
            <w:tcW w:w="1243" w:type="dxa"/>
            <w:vAlign w:val="top"/>
          </w:tcPr>
          <w:p w14:paraId="3634D81F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 w14:paraId="7DD01DAC">
            <w:pPr>
              <w:pStyle w:val="6"/>
              <w:spacing w:before="114" w:line="219" w:lineRule="auto"/>
              <w:ind w:left="159"/>
            </w:pPr>
            <w:r>
              <w:rPr>
                <w:spacing w:val="-6"/>
              </w:rPr>
              <w:t>本人</w:t>
            </w:r>
          </w:p>
          <w:p w14:paraId="385B99FD">
            <w:pPr>
              <w:pStyle w:val="6"/>
              <w:spacing w:before="116" w:line="214" w:lineRule="auto"/>
              <w:ind w:left="161"/>
            </w:pPr>
            <w:r>
              <w:rPr>
                <w:spacing w:val="-7"/>
              </w:rPr>
              <w:t>分数</w:t>
            </w:r>
          </w:p>
        </w:tc>
        <w:tc>
          <w:tcPr>
            <w:tcW w:w="1014" w:type="dxa"/>
            <w:vAlign w:val="top"/>
          </w:tcPr>
          <w:p w14:paraId="6331CE2D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711F6D68">
            <w:pPr>
              <w:pStyle w:val="6"/>
              <w:spacing w:before="114" w:line="221" w:lineRule="auto"/>
              <w:ind w:left="162"/>
            </w:pPr>
            <w:r>
              <w:rPr>
                <w:spacing w:val="-8"/>
              </w:rPr>
              <w:t>学历</w:t>
            </w:r>
          </w:p>
          <w:p w14:paraId="7A413ADC">
            <w:pPr>
              <w:pStyle w:val="6"/>
              <w:spacing w:before="114" w:line="214" w:lineRule="auto"/>
              <w:ind w:left="145"/>
            </w:pPr>
            <w:r>
              <w:rPr>
                <w:spacing w:val="-5"/>
              </w:rPr>
              <w:t>层次</w:t>
            </w:r>
          </w:p>
        </w:tc>
        <w:tc>
          <w:tcPr>
            <w:tcW w:w="791" w:type="dxa"/>
            <w:vAlign w:val="top"/>
          </w:tcPr>
          <w:p w14:paraId="1FB6E8BA">
            <w:pPr>
              <w:rPr>
                <w:rFonts w:ascii="Arial"/>
                <w:sz w:val="21"/>
              </w:rPr>
            </w:pPr>
          </w:p>
        </w:tc>
      </w:tr>
      <w:tr w14:paraId="6B772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25" w:type="dxa"/>
            <w:vAlign w:val="top"/>
          </w:tcPr>
          <w:p w14:paraId="7094EC76">
            <w:pPr>
              <w:spacing w:line="437" w:lineRule="auto"/>
              <w:rPr>
                <w:rFonts w:ascii="Arial"/>
                <w:sz w:val="21"/>
              </w:rPr>
            </w:pPr>
          </w:p>
          <w:p w14:paraId="3BE0D502">
            <w:pPr>
              <w:pStyle w:val="6"/>
              <w:spacing w:before="78" w:line="220" w:lineRule="auto"/>
              <w:ind w:left="209"/>
            </w:pPr>
            <w:r>
              <w:rPr>
                <w:spacing w:val="-6"/>
              </w:rPr>
              <w:t>转入</w:t>
            </w:r>
          </w:p>
          <w:p w14:paraId="6190D3FC">
            <w:pPr>
              <w:pStyle w:val="6"/>
              <w:spacing w:before="112" w:line="220" w:lineRule="auto"/>
              <w:ind w:left="213"/>
            </w:pPr>
            <w:r>
              <w:rPr>
                <w:spacing w:val="-8"/>
              </w:rPr>
              <w:t>学校</w:t>
            </w:r>
          </w:p>
        </w:tc>
        <w:tc>
          <w:tcPr>
            <w:tcW w:w="2160" w:type="dxa"/>
            <w:gridSpan w:val="3"/>
            <w:vAlign w:val="top"/>
          </w:tcPr>
          <w:p w14:paraId="1F982F0B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6750F869">
            <w:pPr>
              <w:spacing w:line="437" w:lineRule="auto"/>
              <w:rPr>
                <w:rFonts w:ascii="Arial"/>
                <w:sz w:val="21"/>
              </w:rPr>
            </w:pPr>
          </w:p>
          <w:p w14:paraId="0087BDD2">
            <w:pPr>
              <w:pStyle w:val="6"/>
              <w:spacing w:before="78" w:line="220" w:lineRule="auto"/>
              <w:ind w:left="89"/>
            </w:pPr>
            <w:r>
              <w:rPr>
                <w:spacing w:val="-6"/>
              </w:rPr>
              <w:t>转入</w:t>
            </w:r>
          </w:p>
          <w:p w14:paraId="7B632A11">
            <w:pPr>
              <w:pStyle w:val="6"/>
              <w:spacing w:before="112" w:line="219" w:lineRule="auto"/>
              <w:ind w:left="94"/>
            </w:pPr>
            <w:r>
              <w:rPr>
                <w:spacing w:val="-6"/>
              </w:rPr>
              <w:t>年级</w:t>
            </w:r>
          </w:p>
        </w:tc>
        <w:tc>
          <w:tcPr>
            <w:tcW w:w="1260" w:type="dxa"/>
            <w:gridSpan w:val="2"/>
            <w:vAlign w:val="top"/>
          </w:tcPr>
          <w:p w14:paraId="624B7465"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 w14:paraId="0581B09B">
            <w:pPr>
              <w:spacing w:line="437" w:lineRule="auto"/>
              <w:rPr>
                <w:rFonts w:ascii="Arial"/>
                <w:sz w:val="21"/>
              </w:rPr>
            </w:pPr>
          </w:p>
          <w:p w14:paraId="3ACA9BCD">
            <w:pPr>
              <w:pStyle w:val="6"/>
              <w:spacing w:before="78" w:line="220" w:lineRule="auto"/>
              <w:ind w:left="101"/>
            </w:pPr>
            <w:r>
              <w:rPr>
                <w:spacing w:val="-6"/>
              </w:rPr>
              <w:t>转入</w:t>
            </w:r>
          </w:p>
          <w:p w14:paraId="6FE39EFF">
            <w:pPr>
              <w:pStyle w:val="6"/>
              <w:spacing w:before="112" w:line="220" w:lineRule="auto"/>
              <w:ind w:left="101"/>
            </w:pPr>
            <w:r>
              <w:rPr>
                <w:spacing w:val="-6"/>
              </w:rPr>
              <w:t>专业</w:t>
            </w:r>
          </w:p>
        </w:tc>
        <w:tc>
          <w:tcPr>
            <w:tcW w:w="1243" w:type="dxa"/>
            <w:vAlign w:val="top"/>
          </w:tcPr>
          <w:p w14:paraId="70CB8231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 w14:paraId="43F01FE7">
            <w:pPr>
              <w:pStyle w:val="6"/>
              <w:spacing w:before="116" w:line="220" w:lineRule="auto"/>
              <w:ind w:left="159"/>
            </w:pPr>
            <w:r>
              <w:rPr>
                <w:spacing w:val="-6"/>
              </w:rPr>
              <w:t>转入</w:t>
            </w:r>
          </w:p>
          <w:p w14:paraId="646BE547">
            <w:pPr>
              <w:pStyle w:val="6"/>
              <w:spacing w:before="114" w:line="220" w:lineRule="auto"/>
              <w:ind w:left="159"/>
            </w:pPr>
            <w:r>
              <w:rPr>
                <w:spacing w:val="-6"/>
              </w:rPr>
              <w:t>专业</w:t>
            </w:r>
          </w:p>
          <w:p w14:paraId="6B304FC1">
            <w:pPr>
              <w:pStyle w:val="6"/>
              <w:spacing w:before="111" w:line="261" w:lineRule="auto"/>
              <w:ind w:left="281" w:right="157" w:hanging="120"/>
            </w:pPr>
            <w:r>
              <w:rPr>
                <w:spacing w:val="-7"/>
              </w:rPr>
              <w:t>最低</w:t>
            </w:r>
            <w:r>
              <w:t xml:space="preserve"> 分</w:t>
            </w:r>
          </w:p>
        </w:tc>
        <w:tc>
          <w:tcPr>
            <w:tcW w:w="1014" w:type="dxa"/>
            <w:vAlign w:val="top"/>
          </w:tcPr>
          <w:p w14:paraId="7359919B">
            <w:pPr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5A898561">
            <w:pPr>
              <w:spacing w:line="436" w:lineRule="auto"/>
              <w:rPr>
                <w:rFonts w:ascii="Arial"/>
                <w:sz w:val="21"/>
              </w:rPr>
            </w:pPr>
          </w:p>
          <w:p w14:paraId="33BB2F94">
            <w:pPr>
              <w:pStyle w:val="6"/>
              <w:spacing w:before="78" w:line="221" w:lineRule="auto"/>
              <w:ind w:left="241"/>
            </w:pPr>
            <w:r>
              <w:rPr>
                <w:spacing w:val="-8"/>
              </w:rPr>
              <w:t>学历</w:t>
            </w:r>
          </w:p>
          <w:p w14:paraId="0AB7817E">
            <w:pPr>
              <w:pStyle w:val="6"/>
              <w:spacing w:before="111" w:line="219" w:lineRule="auto"/>
              <w:ind w:left="236"/>
            </w:pPr>
            <w:r>
              <w:rPr>
                <w:spacing w:val="-5"/>
              </w:rPr>
              <w:t>层次</w:t>
            </w:r>
          </w:p>
        </w:tc>
        <w:tc>
          <w:tcPr>
            <w:tcW w:w="791" w:type="dxa"/>
            <w:vAlign w:val="top"/>
          </w:tcPr>
          <w:p w14:paraId="6EC0EB10">
            <w:pPr>
              <w:rPr>
                <w:rFonts w:ascii="Arial"/>
                <w:sz w:val="21"/>
              </w:rPr>
            </w:pPr>
          </w:p>
        </w:tc>
      </w:tr>
      <w:tr w14:paraId="15FB00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725" w:type="dxa"/>
            <w:vAlign w:val="top"/>
          </w:tcPr>
          <w:p w14:paraId="5C9558B7">
            <w:pPr>
              <w:spacing w:line="356" w:lineRule="auto"/>
              <w:rPr>
                <w:rFonts w:ascii="Arial"/>
                <w:sz w:val="21"/>
              </w:rPr>
            </w:pPr>
          </w:p>
          <w:p w14:paraId="61AF492A">
            <w:pPr>
              <w:spacing w:line="356" w:lineRule="auto"/>
              <w:rPr>
                <w:rFonts w:ascii="Arial"/>
                <w:sz w:val="21"/>
              </w:rPr>
            </w:pPr>
          </w:p>
          <w:p w14:paraId="42296A85">
            <w:pPr>
              <w:pStyle w:val="6"/>
              <w:spacing w:before="78" w:line="220" w:lineRule="auto"/>
              <w:ind w:left="137"/>
            </w:pPr>
            <w:r>
              <w:rPr>
                <w:spacing w:val="-6"/>
              </w:rPr>
              <w:t>转学</w:t>
            </w:r>
          </w:p>
          <w:p w14:paraId="23620B8A">
            <w:pPr>
              <w:pStyle w:val="6"/>
              <w:spacing w:before="115" w:line="224" w:lineRule="auto"/>
              <w:ind w:left="139"/>
            </w:pPr>
            <w:r>
              <w:rPr>
                <w:spacing w:val="-7"/>
              </w:rPr>
              <w:t>理由</w:t>
            </w:r>
          </w:p>
        </w:tc>
        <w:tc>
          <w:tcPr>
            <w:tcW w:w="9600" w:type="dxa"/>
            <w:gridSpan w:val="12"/>
            <w:vAlign w:val="top"/>
          </w:tcPr>
          <w:p w14:paraId="47BC37E8">
            <w:pPr>
              <w:spacing w:line="278" w:lineRule="auto"/>
              <w:rPr>
                <w:rFonts w:ascii="Arial"/>
                <w:sz w:val="21"/>
              </w:rPr>
            </w:pPr>
          </w:p>
          <w:p w14:paraId="24782BF7">
            <w:pPr>
              <w:spacing w:line="278" w:lineRule="auto"/>
              <w:rPr>
                <w:rFonts w:ascii="Arial"/>
                <w:sz w:val="21"/>
              </w:rPr>
            </w:pPr>
          </w:p>
          <w:p w14:paraId="26402933">
            <w:pPr>
              <w:spacing w:line="278" w:lineRule="auto"/>
              <w:rPr>
                <w:rFonts w:ascii="Arial"/>
                <w:sz w:val="21"/>
              </w:rPr>
            </w:pPr>
          </w:p>
          <w:p w14:paraId="7918D6B7">
            <w:pPr>
              <w:pStyle w:val="6"/>
              <w:spacing w:before="78" w:line="219" w:lineRule="auto"/>
              <w:ind w:left="7343"/>
            </w:pPr>
            <w:r>
              <w:rPr>
                <w:spacing w:val="-11"/>
              </w:rPr>
              <w:t>申请人：</w:t>
            </w:r>
          </w:p>
          <w:p w14:paraId="0A74E525">
            <w:pPr>
              <w:pStyle w:val="6"/>
              <w:spacing w:before="116" w:line="219" w:lineRule="auto"/>
              <w:ind w:left="7313"/>
            </w:pPr>
            <w:r>
              <w:rPr>
                <w:spacing w:val="-9"/>
              </w:rPr>
              <w:t>年</w:t>
            </w:r>
            <w:r>
              <w:rPr>
                <w:spacing w:val="7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6BFD1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725" w:type="dxa"/>
            <w:textDirection w:val="tbRlV"/>
            <w:vAlign w:val="top"/>
          </w:tcPr>
          <w:p w14:paraId="20009122">
            <w:pPr>
              <w:pStyle w:val="6"/>
              <w:spacing w:before="270" w:line="207" w:lineRule="auto"/>
              <w:ind w:left="167"/>
            </w:pPr>
            <w:r>
              <w:rPr>
                <w:spacing w:val="-1"/>
              </w:rPr>
              <w:t>转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出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学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校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意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见</w:t>
            </w:r>
          </w:p>
        </w:tc>
        <w:tc>
          <w:tcPr>
            <w:tcW w:w="4140" w:type="dxa"/>
            <w:gridSpan w:val="6"/>
            <w:vAlign w:val="top"/>
          </w:tcPr>
          <w:p w14:paraId="3CD965B6">
            <w:pPr>
              <w:pStyle w:val="6"/>
              <w:spacing w:before="119" w:line="219" w:lineRule="auto"/>
              <w:ind w:left="114"/>
            </w:pPr>
            <w:r>
              <w:rPr>
                <w:spacing w:val="-3"/>
              </w:rPr>
              <w:t>经办人：</w:t>
            </w:r>
          </w:p>
          <w:p w14:paraId="288AFB3B">
            <w:pPr>
              <w:spacing w:line="433" w:lineRule="auto"/>
              <w:rPr>
                <w:rFonts w:ascii="Arial"/>
                <w:sz w:val="21"/>
              </w:rPr>
            </w:pPr>
          </w:p>
          <w:p w14:paraId="4A3D0F75">
            <w:pPr>
              <w:pStyle w:val="6"/>
              <w:spacing w:before="78" w:line="223" w:lineRule="auto"/>
              <w:ind w:left="117"/>
            </w:pPr>
            <w:r>
              <w:rPr>
                <w:spacing w:val="-5"/>
              </w:rPr>
              <w:t>处长：</w:t>
            </w:r>
          </w:p>
          <w:p w14:paraId="78F043E7">
            <w:pPr>
              <w:spacing w:line="431" w:lineRule="auto"/>
              <w:rPr>
                <w:rFonts w:ascii="Arial"/>
                <w:sz w:val="21"/>
              </w:rPr>
            </w:pPr>
          </w:p>
          <w:p w14:paraId="5783E8CC">
            <w:pPr>
              <w:pStyle w:val="6"/>
              <w:spacing w:before="78" w:line="220" w:lineRule="auto"/>
              <w:ind w:left="113"/>
            </w:pPr>
            <w:r>
              <w:rPr>
                <w:spacing w:val="-2"/>
              </w:rPr>
              <w:t>校（院）长：</w:t>
            </w:r>
          </w:p>
          <w:p w14:paraId="7AE9DF3E">
            <w:pPr>
              <w:pStyle w:val="6"/>
              <w:spacing w:before="112" w:line="219" w:lineRule="auto"/>
              <w:ind w:left="953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  <w:tc>
          <w:tcPr>
            <w:tcW w:w="720" w:type="dxa"/>
            <w:textDirection w:val="tbRlV"/>
            <w:vAlign w:val="top"/>
          </w:tcPr>
          <w:p w14:paraId="394AC0F7">
            <w:pPr>
              <w:pStyle w:val="6"/>
              <w:spacing w:before="251" w:line="216" w:lineRule="auto"/>
              <w:ind w:left="167"/>
            </w:pPr>
            <w:r>
              <w:rPr>
                <w:spacing w:val="-1"/>
              </w:rPr>
              <w:t>转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入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学</w:t>
            </w:r>
            <w:r>
              <w:rPr>
                <w:spacing w:val="39"/>
              </w:rPr>
              <w:t xml:space="preserve"> </w:t>
            </w:r>
            <w:r>
              <w:rPr>
                <w:spacing w:val="-1"/>
              </w:rPr>
              <w:t>校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意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  <w:position w:val="1"/>
              </w:rPr>
              <w:t>见</w:t>
            </w:r>
          </w:p>
        </w:tc>
        <w:tc>
          <w:tcPr>
            <w:tcW w:w="4740" w:type="dxa"/>
            <w:gridSpan w:val="5"/>
            <w:vAlign w:val="top"/>
          </w:tcPr>
          <w:p w14:paraId="5F0E11FB">
            <w:pPr>
              <w:pStyle w:val="6"/>
              <w:spacing w:before="119" w:line="219" w:lineRule="auto"/>
              <w:ind w:left="114"/>
            </w:pPr>
            <w:r>
              <w:rPr>
                <w:spacing w:val="-3"/>
              </w:rPr>
              <w:t>经办人：</w:t>
            </w:r>
          </w:p>
          <w:p w14:paraId="5D8168EF">
            <w:pPr>
              <w:spacing w:line="433" w:lineRule="auto"/>
              <w:rPr>
                <w:rFonts w:ascii="Arial"/>
                <w:sz w:val="21"/>
              </w:rPr>
            </w:pPr>
          </w:p>
          <w:p w14:paraId="08679484">
            <w:pPr>
              <w:pStyle w:val="6"/>
              <w:spacing w:before="78" w:line="223" w:lineRule="auto"/>
              <w:ind w:left="117"/>
            </w:pPr>
            <w:r>
              <w:rPr>
                <w:spacing w:val="-5"/>
              </w:rPr>
              <w:t>处长：</w:t>
            </w:r>
          </w:p>
          <w:p w14:paraId="62DABAB5">
            <w:pPr>
              <w:spacing w:line="431" w:lineRule="auto"/>
              <w:rPr>
                <w:rFonts w:ascii="Arial"/>
                <w:sz w:val="21"/>
              </w:rPr>
            </w:pPr>
          </w:p>
          <w:p w14:paraId="7558170D">
            <w:pPr>
              <w:pStyle w:val="6"/>
              <w:spacing w:before="78" w:line="220" w:lineRule="auto"/>
              <w:ind w:left="113"/>
            </w:pPr>
            <w:r>
              <w:rPr>
                <w:spacing w:val="-2"/>
              </w:rPr>
              <w:t>校（院）长：</w:t>
            </w:r>
          </w:p>
          <w:p w14:paraId="1F3AE0DB">
            <w:pPr>
              <w:pStyle w:val="6"/>
              <w:spacing w:before="112" w:line="219" w:lineRule="auto"/>
              <w:ind w:left="953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 w14:paraId="17EC5D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9" w:hRule="atLeast"/>
        </w:trPr>
        <w:tc>
          <w:tcPr>
            <w:tcW w:w="725" w:type="dxa"/>
            <w:vAlign w:val="top"/>
          </w:tcPr>
          <w:p w14:paraId="150C0CA5">
            <w:pPr>
              <w:pStyle w:val="6"/>
              <w:spacing w:before="146" w:line="228" w:lineRule="auto"/>
              <w:ind w:left="167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转出</w:t>
            </w:r>
          </w:p>
          <w:p w14:paraId="6BAA2B07">
            <w:pPr>
              <w:pStyle w:val="6"/>
              <w:spacing w:before="153" w:line="228" w:lineRule="auto"/>
              <w:ind w:left="17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省级</w:t>
            </w:r>
          </w:p>
          <w:p w14:paraId="677786A0">
            <w:pPr>
              <w:pStyle w:val="6"/>
              <w:spacing w:before="151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教育</w:t>
            </w:r>
          </w:p>
          <w:p w14:paraId="635C2966">
            <w:pPr>
              <w:pStyle w:val="6"/>
              <w:spacing w:before="154" w:line="228" w:lineRule="auto"/>
              <w:ind w:left="17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行政</w:t>
            </w:r>
          </w:p>
          <w:p w14:paraId="73C41FEF">
            <w:pPr>
              <w:pStyle w:val="6"/>
              <w:spacing w:before="153" w:line="228" w:lineRule="auto"/>
              <w:ind w:left="16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部门</w:t>
            </w:r>
          </w:p>
          <w:p w14:paraId="1B441301">
            <w:pPr>
              <w:pStyle w:val="6"/>
              <w:spacing w:before="151" w:line="228" w:lineRule="auto"/>
              <w:ind w:left="17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意见</w:t>
            </w:r>
          </w:p>
        </w:tc>
        <w:tc>
          <w:tcPr>
            <w:tcW w:w="4140" w:type="dxa"/>
            <w:gridSpan w:val="6"/>
            <w:vAlign w:val="top"/>
          </w:tcPr>
          <w:p w14:paraId="32C84305">
            <w:pPr>
              <w:pStyle w:val="6"/>
              <w:spacing w:before="119" w:line="219" w:lineRule="auto"/>
              <w:ind w:left="114"/>
            </w:pPr>
            <w:r>
              <w:rPr>
                <w:spacing w:val="-3"/>
              </w:rPr>
              <w:t>经办人：</w:t>
            </w:r>
          </w:p>
          <w:p w14:paraId="47418D69">
            <w:pPr>
              <w:spacing w:line="435" w:lineRule="auto"/>
              <w:rPr>
                <w:rFonts w:ascii="Arial"/>
                <w:sz w:val="21"/>
              </w:rPr>
            </w:pPr>
          </w:p>
          <w:p w14:paraId="0A6D52E2">
            <w:pPr>
              <w:pStyle w:val="6"/>
              <w:spacing w:before="78" w:line="223" w:lineRule="auto"/>
              <w:ind w:left="117"/>
            </w:pPr>
            <w:r>
              <w:rPr>
                <w:spacing w:val="-5"/>
              </w:rPr>
              <w:t>处长：</w:t>
            </w:r>
          </w:p>
          <w:p w14:paraId="79FB5717">
            <w:pPr>
              <w:spacing w:line="428" w:lineRule="auto"/>
              <w:rPr>
                <w:rFonts w:ascii="Arial"/>
                <w:sz w:val="21"/>
              </w:rPr>
            </w:pPr>
          </w:p>
          <w:p w14:paraId="28CFACC4">
            <w:pPr>
              <w:pStyle w:val="6"/>
              <w:spacing w:before="78" w:line="219" w:lineRule="auto"/>
              <w:ind w:left="115"/>
            </w:pPr>
            <w:r>
              <w:rPr>
                <w:spacing w:val="3"/>
              </w:rPr>
              <w:t>分管厅长</w:t>
            </w:r>
            <w:r>
              <w:rPr>
                <w:spacing w:val="-18"/>
              </w:rPr>
              <w:t>：</w:t>
            </w:r>
            <w:r>
              <w:rPr>
                <w:spacing w:val="11"/>
              </w:rPr>
              <w:t xml:space="preserve">           </w:t>
            </w:r>
            <w:r>
              <w:rPr>
                <w:spacing w:val="-18"/>
              </w:rPr>
              <w:t>（</w:t>
            </w:r>
            <w:r>
              <w:rPr>
                <w:spacing w:val="3"/>
              </w:rPr>
              <w:t>公章）</w:t>
            </w:r>
          </w:p>
          <w:p w14:paraId="2094FB62">
            <w:pPr>
              <w:pStyle w:val="6"/>
              <w:spacing w:before="116" w:line="214" w:lineRule="auto"/>
              <w:ind w:left="953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  <w:tc>
          <w:tcPr>
            <w:tcW w:w="720" w:type="dxa"/>
            <w:vAlign w:val="top"/>
          </w:tcPr>
          <w:p w14:paraId="5BF7B233">
            <w:pPr>
              <w:pStyle w:val="6"/>
              <w:spacing w:before="146" w:line="228" w:lineRule="auto"/>
              <w:ind w:left="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转入</w:t>
            </w:r>
          </w:p>
          <w:p w14:paraId="31612DD7">
            <w:pPr>
              <w:pStyle w:val="6"/>
              <w:spacing w:before="153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省级</w:t>
            </w:r>
          </w:p>
          <w:p w14:paraId="2BF63469">
            <w:pPr>
              <w:pStyle w:val="6"/>
              <w:spacing w:before="151" w:line="228" w:lineRule="auto"/>
              <w:ind w:left="16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教育</w:t>
            </w:r>
          </w:p>
          <w:p w14:paraId="2CADE0BB">
            <w:pPr>
              <w:pStyle w:val="6"/>
              <w:spacing w:before="154" w:line="228" w:lineRule="auto"/>
              <w:ind w:left="16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行政</w:t>
            </w:r>
          </w:p>
          <w:p w14:paraId="56895A92">
            <w:pPr>
              <w:pStyle w:val="6"/>
              <w:spacing w:before="153" w:line="228" w:lineRule="auto"/>
              <w:ind w:left="16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部门</w:t>
            </w:r>
          </w:p>
          <w:p w14:paraId="7821ACB7">
            <w:pPr>
              <w:pStyle w:val="6"/>
              <w:spacing w:before="151" w:line="228" w:lineRule="auto"/>
              <w:ind w:left="16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意见</w:t>
            </w:r>
          </w:p>
        </w:tc>
        <w:tc>
          <w:tcPr>
            <w:tcW w:w="4740" w:type="dxa"/>
            <w:gridSpan w:val="5"/>
            <w:vAlign w:val="top"/>
          </w:tcPr>
          <w:p w14:paraId="29375BC7">
            <w:pPr>
              <w:pStyle w:val="6"/>
              <w:spacing w:before="119" w:line="219" w:lineRule="auto"/>
              <w:ind w:left="114"/>
            </w:pPr>
            <w:r>
              <w:rPr>
                <w:spacing w:val="-3"/>
              </w:rPr>
              <w:t>经办人：</w:t>
            </w:r>
          </w:p>
          <w:p w14:paraId="4F07FFA9">
            <w:pPr>
              <w:spacing w:line="435" w:lineRule="auto"/>
              <w:rPr>
                <w:rFonts w:ascii="Arial"/>
                <w:sz w:val="21"/>
              </w:rPr>
            </w:pPr>
          </w:p>
          <w:p w14:paraId="65ABA696">
            <w:pPr>
              <w:pStyle w:val="6"/>
              <w:spacing w:before="78" w:line="223" w:lineRule="auto"/>
              <w:ind w:left="117"/>
            </w:pPr>
            <w:r>
              <w:rPr>
                <w:spacing w:val="-5"/>
              </w:rPr>
              <w:t>处长：</w:t>
            </w:r>
          </w:p>
          <w:p w14:paraId="10DAF0B1">
            <w:pPr>
              <w:spacing w:line="428" w:lineRule="auto"/>
              <w:rPr>
                <w:rFonts w:ascii="Arial"/>
                <w:sz w:val="21"/>
              </w:rPr>
            </w:pPr>
          </w:p>
          <w:p w14:paraId="061675C5">
            <w:pPr>
              <w:pStyle w:val="6"/>
              <w:spacing w:before="78" w:line="219" w:lineRule="auto"/>
              <w:ind w:left="115"/>
            </w:pPr>
            <w:r>
              <w:rPr>
                <w:spacing w:val="3"/>
              </w:rPr>
              <w:t>分管厅长</w:t>
            </w:r>
            <w:r>
              <w:rPr>
                <w:spacing w:val="-18"/>
              </w:rPr>
              <w:t>：</w:t>
            </w:r>
            <w:r>
              <w:rPr>
                <w:spacing w:val="11"/>
              </w:rPr>
              <w:t xml:space="preserve">           </w:t>
            </w:r>
            <w:r>
              <w:rPr>
                <w:spacing w:val="-18"/>
              </w:rPr>
              <w:t>（</w:t>
            </w:r>
            <w:r>
              <w:rPr>
                <w:spacing w:val="3"/>
              </w:rPr>
              <w:t>公章）</w:t>
            </w:r>
          </w:p>
          <w:p w14:paraId="477342B5">
            <w:pPr>
              <w:pStyle w:val="6"/>
              <w:spacing w:before="116" w:line="214" w:lineRule="auto"/>
              <w:ind w:left="953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2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</w:tbl>
    <w:p w14:paraId="3E9D3038">
      <w:pPr>
        <w:spacing w:before="113" w:line="219" w:lineRule="auto"/>
        <w:ind w:left="75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注：本表所填内容不得涂改，一经涂改视作无效。</w:t>
      </w:r>
    </w:p>
    <w:sectPr>
      <w:footerReference r:id="rId10" w:type="default"/>
      <w:pgSz w:w="11906" w:h="16839"/>
      <w:pgMar w:top="1431" w:right="731" w:bottom="2123" w:left="844" w:header="0" w:footer="175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1C77C">
    <w:pPr>
      <w:spacing w:line="235" w:lineRule="auto"/>
      <w:ind w:left="79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52C7C">
    <w:pPr>
      <w:spacing w:line="235" w:lineRule="auto"/>
      <w:ind w:left="40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AADAAE">
    <w:pPr>
      <w:spacing w:line="233" w:lineRule="auto"/>
      <w:ind w:left="771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BBD28">
    <w:pPr>
      <w:spacing w:line="235" w:lineRule="auto"/>
      <w:ind w:left="42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C241C">
    <w:pPr>
      <w:spacing w:line="233" w:lineRule="auto"/>
      <w:ind w:left="847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F8A13B">
    <w:pPr>
      <w:spacing w:line="233" w:lineRule="auto"/>
      <w:ind w:left="117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C0027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2132</Words>
  <Characters>2186</Characters>
  <TotalTime>1</TotalTime>
  <ScaleCrop>false</ScaleCrop>
  <LinksUpToDate>false</LinksUpToDate>
  <CharactersWithSpaces>2400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2025-07-10T22:34:00Z</dcterms:created>
  <dc:creator>行政人事部</dc:creator>
  <cp:lastModifiedBy> </cp:lastModifiedBy>
  <dcterms:modified xsi:type="dcterms:W3CDTF">2025-07-10T14:39:09Z</dcterms:modified>
  <dc:title>西 昌 学 院 文 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2025-07-10T22:35:04Z</vt:filetime>
  </property>
  <property fmtid="{D5CDD505-2E9C-101B-9397-08002B2CF9AE}" pid="4" name="KSOTemplateDocerSaveRecord">
    <vt:lpwstr>eyJoZGlkIjoiYjZiM2ZmOGVlYTYzM2IwNjBhZTA3ZTc0ZWQ2NTg1NWUiLCJ1c2VySWQiOiI2NjQ3NDcyNzkifQ==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15CB50F7637A41FD9A69C127E0FBFD92_12</vt:lpwstr>
  </property>
</Properties>
</file>